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E8EB" w14:textId="77777777" w:rsidR="00A62D26" w:rsidRDefault="00A62D26" w:rsidP="00B454E6">
      <w:pPr>
        <w:spacing w:line="276" w:lineRule="auto"/>
        <w:jc w:val="center"/>
        <w:rPr>
          <w:rFonts w:ascii="Times New Roman" w:hAnsi="Times New Roman" w:cs="Times New Roman"/>
          <w:b/>
          <w:lang w:val="vi-VN"/>
        </w:rPr>
      </w:pPr>
    </w:p>
    <w:p w14:paraId="1517497C" w14:textId="65A65851" w:rsidR="00A62D26" w:rsidRDefault="00A62D26" w:rsidP="00A62D26">
      <w:pPr>
        <w:spacing w:line="276" w:lineRule="auto"/>
        <w:jc w:val="center"/>
        <w:rPr>
          <w:rFonts w:ascii="Times New Roman" w:hAnsi="Times New Roman" w:cs="Times New Roman"/>
          <w:b/>
          <w:lang w:val="vi-VN"/>
        </w:rPr>
      </w:pPr>
      <w:r>
        <w:rPr>
          <w:rFonts w:ascii="Times New Roman" w:hAnsi="Times New Roman" w:cs="Times New Roman"/>
          <w:b/>
          <w:lang w:val="vi-VN"/>
        </w:rPr>
        <w:t xml:space="preserve">MẪU </w:t>
      </w:r>
      <w:r w:rsidRPr="00EA3810">
        <w:rPr>
          <w:rFonts w:ascii="Times New Roman" w:hAnsi="Times New Roman" w:cs="Times New Roman"/>
          <w:b/>
          <w:lang w:val="vi-VN"/>
        </w:rPr>
        <w:t xml:space="preserve">ĐƠN </w:t>
      </w:r>
      <w:r>
        <w:rPr>
          <w:rFonts w:ascii="Times New Roman" w:hAnsi="Times New Roman" w:cs="Times New Roman"/>
          <w:b/>
          <w:lang w:val="vi-VN"/>
        </w:rPr>
        <w:t>XIN RÚT MỘT PHẦN</w:t>
      </w:r>
      <w:r>
        <w:rPr>
          <w:rFonts w:ascii="Times New Roman" w:hAnsi="Times New Roman" w:cs="Times New Roman"/>
          <w:b/>
          <w:lang w:val="vi-VN"/>
        </w:rPr>
        <w:t xml:space="preserve"> YÊU CẦU</w:t>
      </w:r>
      <w:r>
        <w:rPr>
          <w:rFonts w:ascii="Times New Roman" w:hAnsi="Times New Roman" w:cs="Times New Roman"/>
          <w:b/>
          <w:lang w:val="vi-VN"/>
        </w:rPr>
        <w:t xml:space="preserve"> </w:t>
      </w:r>
      <w:r w:rsidRPr="00EA3810">
        <w:rPr>
          <w:rFonts w:ascii="Times New Roman" w:hAnsi="Times New Roman" w:cs="Times New Roman"/>
          <w:b/>
          <w:lang w:val="vi-VN"/>
        </w:rPr>
        <w:t xml:space="preserve">KHỞI KIỆN </w:t>
      </w:r>
    </w:p>
    <w:p w14:paraId="53F0819B" w14:textId="77777777" w:rsidR="00A62D26" w:rsidRDefault="00A62D26" w:rsidP="00B454E6">
      <w:pPr>
        <w:spacing w:line="276" w:lineRule="auto"/>
        <w:jc w:val="center"/>
        <w:rPr>
          <w:rFonts w:ascii="Times New Roman" w:hAnsi="Times New Roman" w:cs="Times New Roman"/>
          <w:b/>
          <w:lang w:val="vi-VN"/>
        </w:rPr>
      </w:pPr>
    </w:p>
    <w:p w14:paraId="2E273F20" w14:textId="396ADEC2" w:rsidR="00B76A63" w:rsidRPr="00EA3810" w:rsidRDefault="0057501B" w:rsidP="00B454E6">
      <w:pPr>
        <w:spacing w:line="276" w:lineRule="auto"/>
        <w:jc w:val="center"/>
        <w:rPr>
          <w:rFonts w:ascii="Times New Roman" w:hAnsi="Times New Roman" w:cs="Times New Roman"/>
          <w:b/>
          <w:lang w:val="vi-VN"/>
        </w:rPr>
      </w:pPr>
      <w:r w:rsidRPr="00EA3810">
        <w:rPr>
          <w:rFonts w:ascii="Times New Roman" w:hAnsi="Times New Roman" w:cs="Times New Roman"/>
          <w:b/>
          <w:lang w:val="vi-VN"/>
        </w:rPr>
        <w:t>CỘNG HOÀ XÃ HỘI CHỦ NGHĨA VIỆT NAM</w:t>
      </w:r>
    </w:p>
    <w:p w14:paraId="32AD6CF7" w14:textId="77777777" w:rsidR="0057501B" w:rsidRPr="00EA3810" w:rsidRDefault="0057501B" w:rsidP="00B454E6">
      <w:pPr>
        <w:spacing w:line="276" w:lineRule="auto"/>
        <w:jc w:val="center"/>
        <w:rPr>
          <w:rFonts w:ascii="Times New Roman" w:hAnsi="Times New Roman" w:cs="Times New Roman"/>
          <w:b/>
          <w:lang w:val="vi-VN"/>
        </w:rPr>
      </w:pPr>
      <w:r w:rsidRPr="00EA3810">
        <w:rPr>
          <w:rFonts w:ascii="Times New Roman" w:hAnsi="Times New Roman" w:cs="Times New Roman"/>
          <w:b/>
          <w:lang w:val="vi-VN"/>
        </w:rPr>
        <w:t>Độc lập – Tự do – Hạnh phúc</w:t>
      </w:r>
    </w:p>
    <w:p w14:paraId="423A1E5D" w14:textId="77777777" w:rsidR="0057501B" w:rsidRPr="00AC3CE8" w:rsidRDefault="0057501B" w:rsidP="00B454E6">
      <w:pPr>
        <w:spacing w:line="276" w:lineRule="auto"/>
        <w:jc w:val="center"/>
        <w:rPr>
          <w:rFonts w:ascii="Times New Roman" w:hAnsi="Times New Roman" w:cs="Times New Roman"/>
          <w:lang w:val="vi-VN"/>
        </w:rPr>
      </w:pPr>
      <w:r w:rsidRPr="00EA3810">
        <w:rPr>
          <w:rFonts w:ascii="Times New Roman" w:hAnsi="Times New Roman" w:cs="Times New Roman"/>
          <w:lang w:val="vi-VN"/>
        </w:rPr>
        <w:t>--------o0o--------</w:t>
      </w:r>
    </w:p>
    <w:p w14:paraId="0F521159" w14:textId="77777777" w:rsidR="00A62D26" w:rsidRDefault="00A62D26" w:rsidP="00B454E6">
      <w:pPr>
        <w:spacing w:line="276" w:lineRule="auto"/>
        <w:jc w:val="center"/>
        <w:rPr>
          <w:rFonts w:ascii="Times New Roman" w:hAnsi="Times New Roman" w:cs="Times New Roman"/>
          <w:b/>
          <w:lang w:val="vi-VN"/>
        </w:rPr>
      </w:pPr>
    </w:p>
    <w:p w14:paraId="4AABBF6F" w14:textId="51003084" w:rsidR="00BA60D4" w:rsidRPr="00EA3810" w:rsidRDefault="00B211E0" w:rsidP="00B454E6">
      <w:pPr>
        <w:spacing w:line="276" w:lineRule="auto"/>
        <w:jc w:val="center"/>
        <w:rPr>
          <w:rFonts w:ascii="Times New Roman" w:hAnsi="Times New Roman" w:cs="Times New Roman"/>
          <w:b/>
          <w:lang w:val="vi-VN"/>
        </w:rPr>
      </w:pPr>
      <w:r w:rsidRPr="00EA3810">
        <w:rPr>
          <w:rFonts w:ascii="Times New Roman" w:hAnsi="Times New Roman" w:cs="Times New Roman"/>
          <w:b/>
          <w:lang w:val="vi-VN"/>
        </w:rPr>
        <w:t xml:space="preserve">ĐƠN </w:t>
      </w:r>
      <w:r w:rsidR="007F1BD3">
        <w:rPr>
          <w:rFonts w:ascii="Times New Roman" w:hAnsi="Times New Roman" w:cs="Times New Roman"/>
          <w:b/>
          <w:lang w:val="vi-VN"/>
        </w:rPr>
        <w:t xml:space="preserve">XIN RÚT MỘT PHẦN </w:t>
      </w:r>
      <w:r w:rsidR="00BA60D4" w:rsidRPr="00EA3810">
        <w:rPr>
          <w:rFonts w:ascii="Times New Roman" w:hAnsi="Times New Roman" w:cs="Times New Roman"/>
          <w:b/>
          <w:lang w:val="vi-VN"/>
        </w:rPr>
        <w:t xml:space="preserve">KHỞI KIỆN </w:t>
      </w:r>
    </w:p>
    <w:p w14:paraId="39DBE383" w14:textId="7B5C5143" w:rsidR="00FC7120" w:rsidRPr="007B02B2" w:rsidRDefault="008E5946" w:rsidP="00B454E6">
      <w:pPr>
        <w:spacing w:before="60" w:line="276" w:lineRule="auto"/>
        <w:jc w:val="center"/>
        <w:rPr>
          <w:rFonts w:ascii="Times New Roman" w:hAnsi="Times New Roman" w:cs="Times New Roman"/>
          <w:lang w:val="vi-VN"/>
        </w:rPr>
      </w:pPr>
      <w:r w:rsidRPr="007B02B2">
        <w:rPr>
          <w:rFonts w:ascii="Times New Roman" w:hAnsi="Times New Roman" w:cs="Times New Roman"/>
          <w:lang w:val="vi-VN"/>
        </w:rPr>
        <w:t>(</w:t>
      </w:r>
      <w:r w:rsidR="007F1BD3" w:rsidRPr="00775196">
        <w:rPr>
          <w:rFonts w:ascii="Times New Roman" w:hAnsi="Times New Roman" w:cs="Times New Roman"/>
          <w:lang w:val="vi-VN"/>
        </w:rPr>
        <w:t xml:space="preserve">V/v: rút một phần yêu cầu trong đơn khởi kiện của nguyên đơn </w:t>
      </w:r>
      <w:r w:rsidR="00984E34" w:rsidRPr="00A62D26">
        <w:rPr>
          <w:rFonts w:ascii="Times New Roman" w:hAnsi="Times New Roman" w:cs="Times New Roman"/>
          <w:lang w:val="vi-VN"/>
        </w:rPr>
        <w:t>………….</w:t>
      </w:r>
      <w:r w:rsidRPr="007B02B2">
        <w:rPr>
          <w:rFonts w:ascii="Times New Roman" w:hAnsi="Times New Roman" w:cs="Times New Roman"/>
          <w:lang w:val="vi-VN"/>
        </w:rPr>
        <w:t>)</w:t>
      </w:r>
    </w:p>
    <w:p w14:paraId="43B3D86E" w14:textId="77777777" w:rsidR="00FC7120" w:rsidRDefault="00EA2837" w:rsidP="00B454E6">
      <w:pPr>
        <w:spacing w:before="200" w:after="100" w:line="276" w:lineRule="auto"/>
        <w:rPr>
          <w:rFonts w:ascii="Times New Roman" w:hAnsi="Times New Roman" w:cs="Times New Roman"/>
          <w:lang w:val="vi-VN"/>
        </w:rPr>
      </w:pPr>
      <w:r w:rsidRPr="00EA3810">
        <w:rPr>
          <w:rFonts w:ascii="Times New Roman" w:hAnsi="Times New Roman" w:cs="Times New Roman"/>
          <w:b/>
          <w:lang w:val="vi-VN"/>
        </w:rPr>
        <w:t>Kính gửi</w:t>
      </w:r>
      <w:r w:rsidR="00884D43">
        <w:rPr>
          <w:rFonts w:ascii="Times New Roman" w:hAnsi="Times New Roman" w:cs="Times New Roman"/>
          <w:lang w:val="vi-VN"/>
        </w:rPr>
        <w:t>:</w:t>
      </w:r>
    </w:p>
    <w:p w14:paraId="6582C482" w14:textId="0210DA76" w:rsidR="00884D43" w:rsidRPr="00775196" w:rsidRDefault="00884D43" w:rsidP="00B454E6">
      <w:pPr>
        <w:spacing w:line="276" w:lineRule="auto"/>
        <w:ind w:firstLine="900"/>
        <w:rPr>
          <w:rFonts w:ascii="Times New Roman" w:hAnsi="Times New Roman" w:cs="Times New Roman"/>
          <w:lang w:val="vi-VN"/>
        </w:rPr>
      </w:pPr>
      <w:r w:rsidRPr="00775196">
        <w:rPr>
          <w:rFonts w:ascii="Times New Roman" w:hAnsi="Times New Roman" w:cs="Times New Roman"/>
          <w:lang w:val="vi-VN"/>
        </w:rPr>
        <w:t xml:space="preserve">-Tòa án nhân dân Quận </w:t>
      </w:r>
      <w:r w:rsidR="00A62D26">
        <w:rPr>
          <w:rFonts w:ascii="Times New Roman" w:hAnsi="Times New Roman" w:cs="Times New Roman"/>
          <w:lang w:val="vi-VN"/>
        </w:rPr>
        <w:t>7</w:t>
      </w:r>
      <w:r w:rsidRPr="00775196">
        <w:rPr>
          <w:rFonts w:ascii="Times New Roman" w:hAnsi="Times New Roman" w:cs="Times New Roman"/>
          <w:lang w:val="vi-VN"/>
        </w:rPr>
        <w:t>, Thành phố Hồ Chí Minh</w:t>
      </w:r>
    </w:p>
    <w:p w14:paraId="64B9932E" w14:textId="189E8B43" w:rsidR="00884D43" w:rsidRPr="00A62D26" w:rsidRDefault="00884D43" w:rsidP="00B454E6">
      <w:pPr>
        <w:spacing w:line="276" w:lineRule="auto"/>
        <w:ind w:firstLine="900"/>
        <w:rPr>
          <w:rFonts w:ascii="Times New Roman" w:hAnsi="Times New Roman" w:cs="Times New Roman"/>
          <w:b/>
          <w:lang w:val="vi-VN"/>
        </w:rPr>
      </w:pPr>
      <w:r w:rsidRPr="00775196">
        <w:rPr>
          <w:rFonts w:ascii="Times New Roman" w:hAnsi="Times New Roman" w:cs="Times New Roman"/>
          <w:lang w:val="vi-VN"/>
        </w:rPr>
        <w:t xml:space="preserve">- Thẩm phán </w:t>
      </w:r>
      <w:r w:rsidR="00984E34" w:rsidRPr="00A62D26">
        <w:rPr>
          <w:rFonts w:ascii="Times New Roman" w:hAnsi="Times New Roman" w:cs="Times New Roman"/>
          <w:lang w:val="vi-VN"/>
        </w:rPr>
        <w:t>…………</w:t>
      </w:r>
    </w:p>
    <w:p w14:paraId="3E503164" w14:textId="77777777" w:rsidR="00884D43" w:rsidRDefault="00884D43" w:rsidP="00B454E6">
      <w:pPr>
        <w:spacing w:line="276" w:lineRule="auto"/>
        <w:jc w:val="both"/>
        <w:rPr>
          <w:rFonts w:ascii="Times New Roman" w:hAnsi="Times New Roman" w:cs="Times New Roman"/>
          <w:lang w:val="vi-VN"/>
        </w:rPr>
      </w:pPr>
    </w:p>
    <w:p w14:paraId="25838F77" w14:textId="072C523A" w:rsidR="00506681" w:rsidRPr="00A62D26" w:rsidRDefault="00A62D26" w:rsidP="00B454E6">
      <w:pPr>
        <w:spacing w:line="276" w:lineRule="auto"/>
        <w:jc w:val="both"/>
        <w:rPr>
          <w:rFonts w:ascii="Times New Roman" w:hAnsi="Times New Roman" w:cs="Times New Roman"/>
          <w:b/>
          <w:lang w:val="vi-VN"/>
        </w:rPr>
      </w:pPr>
      <w:r>
        <w:rPr>
          <w:rFonts w:ascii="Times New Roman" w:hAnsi="Times New Roman" w:cs="Times New Roman"/>
          <w:lang w:val="vi-VN"/>
        </w:rPr>
        <w:t>Tôi tên:</w:t>
      </w:r>
      <w:r w:rsidR="00FD5F5F" w:rsidRPr="00FD5F5F">
        <w:rPr>
          <w:rFonts w:ascii="Times New Roman" w:hAnsi="Times New Roman" w:cs="Times New Roman"/>
          <w:lang w:val="vi-VN"/>
        </w:rPr>
        <w:t xml:space="preserve"> </w:t>
      </w:r>
      <w:r w:rsidR="00984E34" w:rsidRPr="00A62D26">
        <w:rPr>
          <w:rFonts w:ascii="Times New Roman" w:hAnsi="Times New Roman" w:cs="Times New Roman"/>
          <w:b/>
          <w:lang w:val="vi-VN"/>
        </w:rPr>
        <w:t>……………</w:t>
      </w:r>
      <w:r w:rsidR="00506681">
        <w:rPr>
          <w:rFonts w:ascii="Times New Roman" w:hAnsi="Times New Roman" w:cs="Times New Roman"/>
          <w:b/>
          <w:lang w:val="vi-VN"/>
        </w:rPr>
        <w:tab/>
      </w:r>
      <w:r w:rsidR="00506681">
        <w:rPr>
          <w:rFonts w:ascii="Times New Roman" w:hAnsi="Times New Roman" w:cs="Times New Roman"/>
          <w:b/>
          <w:lang w:val="vi-VN"/>
        </w:rPr>
        <w:tab/>
      </w:r>
      <w:r w:rsidR="00506681" w:rsidRPr="00506681">
        <w:rPr>
          <w:rFonts w:ascii="Times New Roman" w:hAnsi="Times New Roman" w:cs="Times New Roman"/>
          <w:b/>
          <w:lang w:val="vi-VN"/>
        </w:rPr>
        <w:t xml:space="preserve">Sinh năm: </w:t>
      </w:r>
      <w:r w:rsidR="00984E34" w:rsidRPr="00A62D26">
        <w:rPr>
          <w:rFonts w:ascii="Times New Roman" w:hAnsi="Times New Roman" w:cs="Times New Roman"/>
          <w:b/>
          <w:lang w:val="vi-VN"/>
        </w:rPr>
        <w:t>…….</w:t>
      </w:r>
    </w:p>
    <w:p w14:paraId="43237C4E" w14:textId="69369B5E" w:rsidR="008F79D4" w:rsidRPr="00A62D26" w:rsidRDefault="00FD5F5F" w:rsidP="00B454E6">
      <w:pPr>
        <w:tabs>
          <w:tab w:val="left" w:pos="720"/>
          <w:tab w:val="left" w:pos="1440"/>
          <w:tab w:val="left" w:pos="2160"/>
          <w:tab w:val="left" w:pos="2880"/>
          <w:tab w:val="left" w:pos="3600"/>
          <w:tab w:val="left" w:pos="4320"/>
          <w:tab w:val="left" w:pos="5040"/>
          <w:tab w:val="left" w:pos="5760"/>
          <w:tab w:val="left" w:pos="6480"/>
          <w:tab w:val="left" w:pos="7200"/>
          <w:tab w:val="left" w:pos="7935"/>
        </w:tabs>
        <w:spacing w:line="276" w:lineRule="auto"/>
        <w:jc w:val="both"/>
        <w:rPr>
          <w:rFonts w:ascii="Times New Roman" w:hAnsi="Times New Roman" w:cs="Times New Roman"/>
          <w:lang w:val="vi-VN"/>
        </w:rPr>
      </w:pPr>
      <w:r w:rsidRPr="00FD5F5F">
        <w:rPr>
          <w:rFonts w:ascii="Times New Roman" w:hAnsi="Times New Roman" w:cs="Times New Roman"/>
          <w:lang w:val="vi-VN"/>
        </w:rPr>
        <w:t xml:space="preserve">Địa chỉ: </w:t>
      </w:r>
      <w:r w:rsidR="00984E34" w:rsidRPr="00A62D26">
        <w:rPr>
          <w:rFonts w:ascii="Times New Roman" w:hAnsi="Times New Roman" w:cs="Times New Roman"/>
          <w:lang w:val="vi-VN"/>
        </w:rPr>
        <w:t>………………</w:t>
      </w:r>
    </w:p>
    <w:p w14:paraId="43649F64" w14:textId="5B0E1195" w:rsidR="008F79D4" w:rsidRPr="00A62D26" w:rsidRDefault="00506681" w:rsidP="00B454E6">
      <w:pPr>
        <w:spacing w:line="276" w:lineRule="auto"/>
        <w:jc w:val="both"/>
        <w:rPr>
          <w:rFonts w:ascii="Times New Roman" w:hAnsi="Times New Roman" w:cs="Times New Roman"/>
          <w:lang w:val="vi-VN"/>
        </w:rPr>
      </w:pPr>
      <w:r w:rsidRPr="00775196">
        <w:rPr>
          <w:rFonts w:ascii="Times New Roman" w:hAnsi="Times New Roman" w:cs="Times New Roman"/>
          <w:lang w:val="vi-VN"/>
        </w:rPr>
        <w:t xml:space="preserve">Số điện thoại: </w:t>
      </w:r>
      <w:r w:rsidR="00984E34" w:rsidRPr="00A62D26">
        <w:rPr>
          <w:rFonts w:ascii="Times New Roman" w:hAnsi="Times New Roman" w:cs="Times New Roman"/>
          <w:lang w:val="vi-VN"/>
        </w:rPr>
        <w:t>…………</w:t>
      </w:r>
    </w:p>
    <w:p w14:paraId="06439E1E" w14:textId="77777777" w:rsidR="00506681" w:rsidRDefault="00506681" w:rsidP="00B454E6">
      <w:pPr>
        <w:spacing w:line="276" w:lineRule="auto"/>
        <w:jc w:val="both"/>
        <w:rPr>
          <w:rFonts w:ascii="Times New Roman" w:hAnsi="Times New Roman" w:cs="Times New Roman"/>
          <w:lang w:val="vi-VN"/>
        </w:rPr>
      </w:pPr>
    </w:p>
    <w:p w14:paraId="6B158FC1" w14:textId="2460C1B3" w:rsidR="008E5946" w:rsidRPr="00571FCF" w:rsidRDefault="001B5292" w:rsidP="00B454E6">
      <w:pPr>
        <w:tabs>
          <w:tab w:val="left" w:pos="720"/>
          <w:tab w:val="left" w:pos="1440"/>
          <w:tab w:val="left" w:pos="2160"/>
          <w:tab w:val="left" w:pos="2880"/>
          <w:tab w:val="left" w:pos="3600"/>
          <w:tab w:val="left" w:pos="4320"/>
          <w:tab w:val="left" w:pos="5040"/>
          <w:tab w:val="left" w:pos="5760"/>
          <w:tab w:val="left" w:pos="6480"/>
          <w:tab w:val="left" w:pos="7200"/>
          <w:tab w:val="left" w:pos="7935"/>
        </w:tabs>
        <w:spacing w:line="276" w:lineRule="auto"/>
        <w:jc w:val="both"/>
        <w:rPr>
          <w:rFonts w:ascii="Times New Roman" w:hAnsi="Times New Roman" w:cs="Times New Roman"/>
          <w:lang w:val="vi-VN"/>
        </w:rPr>
      </w:pPr>
      <w:r>
        <w:rPr>
          <w:rFonts w:ascii="Times New Roman" w:hAnsi="Times New Roman" w:cs="Times New Roman"/>
          <w:lang w:val="vi-VN"/>
        </w:rPr>
        <w:tab/>
      </w:r>
      <w:r w:rsidR="00EA53C5" w:rsidRPr="00EA53C5">
        <w:rPr>
          <w:rFonts w:ascii="Times New Roman" w:hAnsi="Times New Roman" w:cs="Times New Roman"/>
          <w:lang w:val="vi-VN"/>
        </w:rPr>
        <w:t>Ngày</w:t>
      </w:r>
      <w:r w:rsidR="00984E34" w:rsidRPr="00A62D26">
        <w:rPr>
          <w:rFonts w:ascii="Times New Roman" w:hAnsi="Times New Roman" w:cs="Times New Roman"/>
          <w:lang w:val="vi-VN"/>
        </w:rPr>
        <w:t>………..</w:t>
      </w:r>
      <w:r w:rsidR="00EA53C5" w:rsidRPr="00EA53C5">
        <w:rPr>
          <w:rFonts w:ascii="Times New Roman" w:hAnsi="Times New Roman" w:cs="Times New Roman"/>
          <w:lang w:val="vi-VN"/>
        </w:rPr>
        <w:t>, tôi có nộp đơn khởi kiện</w:t>
      </w:r>
      <w:r w:rsidR="00C270A1" w:rsidRPr="00C270A1">
        <w:rPr>
          <w:rFonts w:ascii="Times New Roman" w:hAnsi="Times New Roman" w:cs="Times New Roman"/>
          <w:lang w:val="vi-VN"/>
        </w:rPr>
        <w:t xml:space="preserve"> yêu cầu giải quyết Ly hôn, chia tài sản chung và nợ chung trong thời kỳ hôn nhân </w:t>
      </w:r>
      <w:r w:rsidR="00C270A1" w:rsidRPr="00571FCF">
        <w:rPr>
          <w:rFonts w:ascii="Times New Roman" w:hAnsi="Times New Roman" w:cs="Times New Roman"/>
          <w:lang w:val="vi-VN"/>
        </w:rPr>
        <w:t xml:space="preserve">với bị đơn là </w:t>
      </w:r>
      <w:r w:rsidR="00984E34" w:rsidRPr="00A62D26">
        <w:rPr>
          <w:rFonts w:ascii="Times New Roman" w:hAnsi="Times New Roman" w:cs="Times New Roman"/>
          <w:b/>
          <w:lang w:val="vi-VN"/>
        </w:rPr>
        <w:t>………..</w:t>
      </w:r>
      <w:r w:rsidR="00C270A1" w:rsidRPr="00C270A1">
        <w:rPr>
          <w:rFonts w:ascii="Times New Roman" w:hAnsi="Times New Roman" w:cs="Times New Roman"/>
          <w:b/>
          <w:lang w:val="vi-VN"/>
        </w:rPr>
        <w:t xml:space="preserve"> (“</w:t>
      </w:r>
      <w:r w:rsidR="00984E34" w:rsidRPr="00A62D26">
        <w:rPr>
          <w:rFonts w:ascii="Times New Roman" w:hAnsi="Times New Roman" w:cs="Times New Roman"/>
          <w:b/>
          <w:lang w:val="vi-VN"/>
        </w:rPr>
        <w:t>…….</w:t>
      </w:r>
      <w:r w:rsidR="00C270A1" w:rsidRPr="00C270A1">
        <w:rPr>
          <w:rFonts w:ascii="Times New Roman" w:hAnsi="Times New Roman" w:cs="Times New Roman"/>
          <w:b/>
          <w:lang w:val="vi-VN"/>
        </w:rPr>
        <w:t>”)</w:t>
      </w:r>
      <w:r w:rsidR="00C270A1" w:rsidRPr="00571FCF">
        <w:rPr>
          <w:rFonts w:ascii="Times New Roman" w:hAnsi="Times New Roman" w:cs="Times New Roman"/>
          <w:lang w:val="vi-VN"/>
        </w:rPr>
        <w:t>; s</w:t>
      </w:r>
      <w:r w:rsidR="00C270A1" w:rsidRPr="00FC7120">
        <w:rPr>
          <w:rFonts w:ascii="Times New Roman" w:hAnsi="Times New Roman" w:cs="Times New Roman"/>
          <w:lang w:val="vi-VN"/>
        </w:rPr>
        <w:t xml:space="preserve">inh năm: </w:t>
      </w:r>
      <w:r w:rsidR="00984E34" w:rsidRPr="00A62D26">
        <w:rPr>
          <w:rFonts w:ascii="Times New Roman" w:hAnsi="Times New Roman" w:cs="Times New Roman"/>
          <w:lang w:val="vi-VN"/>
        </w:rPr>
        <w:t>………..</w:t>
      </w:r>
      <w:r w:rsidR="00C270A1" w:rsidRPr="00571FCF">
        <w:rPr>
          <w:rFonts w:ascii="Times New Roman" w:hAnsi="Times New Roman" w:cs="Times New Roman"/>
          <w:lang w:val="vi-VN"/>
        </w:rPr>
        <w:t xml:space="preserve">; </w:t>
      </w:r>
      <w:r w:rsidR="00C270A1" w:rsidRPr="00FC7120">
        <w:rPr>
          <w:rFonts w:ascii="Times New Roman" w:hAnsi="Times New Roman" w:cs="Times New Roman"/>
          <w:lang w:val="vi-VN"/>
        </w:rPr>
        <w:t>Địa chỉ thườ</w:t>
      </w:r>
      <w:r w:rsidR="00C270A1">
        <w:rPr>
          <w:rFonts w:ascii="Times New Roman" w:hAnsi="Times New Roman" w:cs="Times New Roman"/>
          <w:lang w:val="vi-VN"/>
        </w:rPr>
        <w:t>ng trú</w:t>
      </w:r>
      <w:r w:rsidR="00C270A1" w:rsidRPr="00571FCF">
        <w:rPr>
          <w:rFonts w:ascii="Times New Roman" w:hAnsi="Times New Roman" w:cs="Times New Roman"/>
          <w:lang w:val="vi-VN"/>
        </w:rPr>
        <w:t xml:space="preserve"> tạ</w:t>
      </w:r>
      <w:r w:rsidR="00C270A1">
        <w:rPr>
          <w:rFonts w:ascii="Times New Roman" w:hAnsi="Times New Roman" w:cs="Times New Roman"/>
          <w:lang w:val="vi-VN"/>
        </w:rPr>
        <w:t xml:space="preserve">i: </w:t>
      </w:r>
      <w:r w:rsidR="00984E34" w:rsidRPr="00A62D26">
        <w:rPr>
          <w:rFonts w:ascii="Times New Roman" w:hAnsi="Times New Roman" w:cs="Times New Roman"/>
          <w:lang w:val="vi-VN"/>
        </w:rPr>
        <w:t>……….</w:t>
      </w:r>
      <w:r w:rsidR="00EA53C5" w:rsidRPr="00EA53C5">
        <w:rPr>
          <w:rFonts w:ascii="Times New Roman" w:hAnsi="Times New Roman" w:cs="Times New Roman"/>
          <w:lang w:val="vi-VN"/>
        </w:rPr>
        <w:t xml:space="preserve">tại </w:t>
      </w:r>
      <w:r w:rsidR="00984E34" w:rsidRPr="00A62D26">
        <w:rPr>
          <w:rFonts w:ascii="Times New Roman" w:hAnsi="Times New Roman" w:cs="Times New Roman"/>
          <w:lang w:val="vi-VN"/>
        </w:rPr>
        <w:t>……………</w:t>
      </w:r>
      <w:r>
        <w:rPr>
          <w:rFonts w:ascii="Times New Roman" w:hAnsi="Times New Roman" w:cs="Times New Roman"/>
          <w:lang w:val="vi-VN"/>
        </w:rPr>
        <w:t xml:space="preserve">và </w:t>
      </w:r>
      <w:r w:rsidR="00C270A1" w:rsidRPr="00C270A1">
        <w:rPr>
          <w:rFonts w:ascii="Times New Roman" w:hAnsi="Times New Roman" w:cs="Times New Roman"/>
          <w:lang w:val="vi-VN"/>
        </w:rPr>
        <w:t xml:space="preserve">đơn khởi kiện </w:t>
      </w:r>
      <w:r w:rsidR="007F1BD3" w:rsidRPr="00775196">
        <w:rPr>
          <w:rFonts w:ascii="Times New Roman" w:hAnsi="Times New Roman" w:cs="Times New Roman"/>
          <w:lang w:val="vi-VN"/>
        </w:rPr>
        <w:t xml:space="preserve">đã </w:t>
      </w:r>
      <w:r>
        <w:rPr>
          <w:rFonts w:ascii="Times New Roman" w:hAnsi="Times New Roman" w:cs="Times New Roman"/>
          <w:lang w:val="vi-VN"/>
        </w:rPr>
        <w:t xml:space="preserve">được Tòa án </w:t>
      </w:r>
      <w:r w:rsidR="004F438A" w:rsidRPr="004F438A">
        <w:rPr>
          <w:rFonts w:ascii="Times New Roman" w:hAnsi="Times New Roman" w:cs="Times New Roman"/>
          <w:lang w:val="vi-VN"/>
        </w:rPr>
        <w:t xml:space="preserve">thụ lý </w:t>
      </w:r>
      <w:r w:rsidRPr="001B5292">
        <w:rPr>
          <w:rFonts w:ascii="Times New Roman" w:hAnsi="Times New Roman" w:cs="Times New Roman"/>
          <w:lang w:val="vi-VN"/>
        </w:rPr>
        <w:t xml:space="preserve">giải quyết </w:t>
      </w:r>
      <w:r w:rsidR="004F438A" w:rsidRPr="004F438A">
        <w:rPr>
          <w:rFonts w:ascii="Times New Roman" w:hAnsi="Times New Roman" w:cs="Times New Roman"/>
          <w:lang w:val="vi-VN"/>
        </w:rPr>
        <w:t xml:space="preserve">vụ án </w:t>
      </w:r>
      <w:r w:rsidRPr="001B5292">
        <w:rPr>
          <w:rFonts w:ascii="Times New Roman" w:hAnsi="Times New Roman" w:cs="Times New Roman"/>
          <w:lang w:val="vi-VN"/>
        </w:rPr>
        <w:t xml:space="preserve">theo Thông báo </w:t>
      </w:r>
      <w:r w:rsidR="004F438A" w:rsidRPr="004F438A">
        <w:rPr>
          <w:rFonts w:ascii="Times New Roman" w:hAnsi="Times New Roman" w:cs="Times New Roman"/>
          <w:lang w:val="vi-VN"/>
        </w:rPr>
        <w:t xml:space="preserve">số </w:t>
      </w:r>
      <w:r w:rsidR="00984E34" w:rsidRPr="00A62D26">
        <w:rPr>
          <w:rFonts w:ascii="Times New Roman" w:hAnsi="Times New Roman" w:cs="Times New Roman"/>
          <w:lang w:val="vi-VN"/>
        </w:rPr>
        <w:t>………….</w:t>
      </w:r>
      <w:r w:rsidR="004F438A" w:rsidRPr="004F438A">
        <w:rPr>
          <w:rFonts w:ascii="Times New Roman" w:hAnsi="Times New Roman" w:cs="Times New Roman"/>
          <w:lang w:val="vi-VN"/>
        </w:rPr>
        <w:t xml:space="preserve"> ngày </w:t>
      </w:r>
      <w:r w:rsidR="00984E34" w:rsidRPr="00A62D26">
        <w:rPr>
          <w:rFonts w:ascii="Times New Roman" w:hAnsi="Times New Roman" w:cs="Times New Roman"/>
          <w:lang w:val="vi-VN"/>
        </w:rPr>
        <w:t>………….</w:t>
      </w:r>
      <w:r w:rsidR="00D32AA1" w:rsidRPr="00775196">
        <w:rPr>
          <w:rFonts w:ascii="Times New Roman" w:hAnsi="Times New Roman" w:cs="Times New Roman"/>
          <w:lang w:val="vi-VN"/>
        </w:rPr>
        <w:t>. Vụ án</w:t>
      </w:r>
      <w:r w:rsidR="00F02356" w:rsidRPr="00571FCF">
        <w:rPr>
          <w:rFonts w:ascii="Times New Roman" w:hAnsi="Times New Roman" w:cs="Times New Roman"/>
          <w:lang w:val="vi-VN"/>
        </w:rPr>
        <w:t xml:space="preserve"> </w:t>
      </w:r>
      <w:r w:rsidR="004F438A">
        <w:rPr>
          <w:rFonts w:ascii="Times New Roman" w:hAnsi="Times New Roman" w:cs="Times New Roman"/>
          <w:lang w:val="vi-VN"/>
        </w:rPr>
        <w:t xml:space="preserve">do Thẩm phán </w:t>
      </w:r>
      <w:r w:rsidR="00984E34" w:rsidRPr="00A62D26">
        <w:rPr>
          <w:rFonts w:ascii="Times New Roman" w:hAnsi="Times New Roman" w:cs="Times New Roman"/>
          <w:lang w:val="vi-VN"/>
        </w:rPr>
        <w:t>…………….</w:t>
      </w:r>
      <w:r w:rsidR="004F438A">
        <w:rPr>
          <w:rFonts w:ascii="Times New Roman" w:hAnsi="Times New Roman" w:cs="Times New Roman"/>
          <w:lang w:val="vi-VN"/>
        </w:rPr>
        <w:t xml:space="preserve"> trực tiếp giải quyết.</w:t>
      </w:r>
    </w:p>
    <w:p w14:paraId="3538DB6C" w14:textId="4DA93304" w:rsidR="00C270A1" w:rsidRPr="001770DD" w:rsidRDefault="008E5946" w:rsidP="00B454E6">
      <w:pPr>
        <w:spacing w:line="276" w:lineRule="auto"/>
        <w:ind w:firstLine="720"/>
        <w:jc w:val="both"/>
        <w:rPr>
          <w:rFonts w:ascii="Times New Roman" w:hAnsi="Times New Roman" w:cs="Times New Roman"/>
          <w:lang w:val="vi-VN"/>
        </w:rPr>
      </w:pPr>
      <w:r w:rsidRPr="00AC3CE8">
        <w:rPr>
          <w:rFonts w:ascii="Times New Roman" w:hAnsi="Times New Roman" w:cs="Times New Roman"/>
          <w:b/>
          <w:lang w:val="vi-VN"/>
        </w:rPr>
        <w:t>Yêu cầu Tòa án giải quyết:</w:t>
      </w:r>
      <w:r w:rsidRPr="00EA3810">
        <w:rPr>
          <w:rFonts w:ascii="Times New Roman" w:hAnsi="Times New Roman" w:cs="Times New Roman"/>
          <w:lang w:val="vi-VN"/>
        </w:rPr>
        <w:t xml:space="preserve"> </w:t>
      </w:r>
      <w:r w:rsidR="00C270A1" w:rsidRPr="001770DD">
        <w:rPr>
          <w:rFonts w:ascii="Times New Roman" w:hAnsi="Times New Roman" w:cs="Times New Roman"/>
          <w:lang w:val="vi-VN"/>
        </w:rPr>
        <w:t xml:space="preserve">Trong đơn khởi kiện ly hôn ngày </w:t>
      </w:r>
      <w:r w:rsidR="00984E34" w:rsidRPr="00A62D26">
        <w:rPr>
          <w:rFonts w:ascii="Times New Roman" w:hAnsi="Times New Roman" w:cs="Times New Roman"/>
          <w:lang w:val="vi-VN"/>
        </w:rPr>
        <w:t>…………..</w:t>
      </w:r>
      <w:r w:rsidR="00C270A1" w:rsidRPr="001770DD">
        <w:rPr>
          <w:rFonts w:ascii="Times New Roman" w:hAnsi="Times New Roman" w:cs="Times New Roman"/>
          <w:lang w:val="vi-VN"/>
        </w:rPr>
        <w:t>, tôi nêu rõ nội dung yêu cầu như sau:</w:t>
      </w:r>
    </w:p>
    <w:p w14:paraId="61467EE5" w14:textId="66F7E449" w:rsidR="008E5946" w:rsidRPr="001770DD" w:rsidRDefault="00C270A1" w:rsidP="00B454E6">
      <w:pPr>
        <w:pStyle w:val="ListParagraph"/>
        <w:numPr>
          <w:ilvl w:val="0"/>
          <w:numId w:val="9"/>
        </w:numPr>
        <w:spacing w:after="0"/>
        <w:ind w:left="0" w:firstLine="284"/>
        <w:jc w:val="both"/>
        <w:rPr>
          <w:rFonts w:ascii="Times New Roman" w:hAnsi="Times New Roman" w:cs="Times New Roman"/>
          <w:sz w:val="24"/>
          <w:szCs w:val="24"/>
          <w:lang w:val="vi-VN"/>
        </w:rPr>
      </w:pPr>
      <w:r w:rsidRPr="001770DD">
        <w:rPr>
          <w:rFonts w:ascii="Times New Roman" w:hAnsi="Times New Roman" w:cs="Times New Roman"/>
          <w:b/>
          <w:sz w:val="24"/>
          <w:szCs w:val="24"/>
          <w:lang w:val="vi-VN"/>
        </w:rPr>
        <w:t>Về quan hệ hôn nhân:</w:t>
      </w:r>
      <w:r w:rsidRPr="001770DD">
        <w:rPr>
          <w:rFonts w:ascii="Times New Roman" w:hAnsi="Times New Roman" w:cs="Times New Roman"/>
          <w:sz w:val="24"/>
          <w:szCs w:val="24"/>
          <w:lang w:val="vi-VN"/>
        </w:rPr>
        <w:t xml:space="preserve"> Yêu cầu Tòa án giải quyết ly hôn, chấm dứt quan hệ hôn nhân với </w:t>
      </w:r>
      <w:r w:rsidR="00984E34" w:rsidRPr="00A62D26">
        <w:rPr>
          <w:rFonts w:ascii="Times New Roman" w:hAnsi="Times New Roman" w:cs="Times New Roman"/>
          <w:sz w:val="24"/>
          <w:szCs w:val="24"/>
          <w:lang w:val="vi-VN"/>
        </w:rPr>
        <w:t>…..</w:t>
      </w:r>
    </w:p>
    <w:p w14:paraId="687F0E07" w14:textId="2EF3C526" w:rsidR="00C270A1" w:rsidRPr="001770DD" w:rsidRDefault="00C270A1" w:rsidP="00B454E6">
      <w:pPr>
        <w:pStyle w:val="ListParagraph"/>
        <w:numPr>
          <w:ilvl w:val="0"/>
          <w:numId w:val="9"/>
        </w:numPr>
        <w:spacing w:after="0"/>
        <w:ind w:left="0" w:firstLine="284"/>
        <w:jc w:val="both"/>
        <w:rPr>
          <w:rFonts w:ascii="Times New Roman" w:hAnsi="Times New Roman" w:cs="Times New Roman"/>
          <w:sz w:val="24"/>
          <w:szCs w:val="24"/>
          <w:lang w:val="vi-VN"/>
        </w:rPr>
      </w:pPr>
      <w:r w:rsidRPr="001770DD">
        <w:rPr>
          <w:rFonts w:ascii="Times New Roman" w:hAnsi="Times New Roman" w:cs="Times New Roman"/>
          <w:b/>
          <w:sz w:val="24"/>
          <w:szCs w:val="24"/>
          <w:lang w:val="vi-VN"/>
        </w:rPr>
        <w:t>Về con chung:</w:t>
      </w:r>
      <w:r w:rsidRPr="001770DD">
        <w:rPr>
          <w:rFonts w:ascii="Times New Roman" w:hAnsi="Times New Roman" w:cs="Times New Roman"/>
          <w:sz w:val="24"/>
          <w:szCs w:val="24"/>
          <w:lang w:val="vi-VN"/>
        </w:rPr>
        <w:t xml:space="preserve"> </w:t>
      </w:r>
    </w:p>
    <w:p w14:paraId="6D49FF87" w14:textId="77777777" w:rsidR="00C270A1" w:rsidRPr="001770DD" w:rsidRDefault="00C270A1" w:rsidP="00B454E6">
      <w:pPr>
        <w:pStyle w:val="ListParagraph"/>
        <w:numPr>
          <w:ilvl w:val="0"/>
          <w:numId w:val="9"/>
        </w:numPr>
        <w:spacing w:after="0"/>
        <w:ind w:left="0" w:firstLine="284"/>
        <w:jc w:val="both"/>
        <w:rPr>
          <w:rFonts w:ascii="Times New Roman" w:hAnsi="Times New Roman" w:cs="Times New Roman"/>
          <w:b/>
          <w:sz w:val="24"/>
          <w:szCs w:val="24"/>
          <w:lang w:val="vi-VN"/>
        </w:rPr>
      </w:pPr>
      <w:r w:rsidRPr="001770DD">
        <w:rPr>
          <w:rFonts w:ascii="Times New Roman" w:hAnsi="Times New Roman" w:cs="Times New Roman"/>
          <w:b/>
          <w:sz w:val="24"/>
          <w:szCs w:val="24"/>
          <w:lang w:val="vi-VN"/>
        </w:rPr>
        <w:t>Về tài sản chung:</w:t>
      </w:r>
    </w:p>
    <w:p w14:paraId="4ADCC7D7" w14:textId="199534AC" w:rsidR="000000EB" w:rsidRPr="000000EB" w:rsidRDefault="000000EB" w:rsidP="00B454E6">
      <w:pPr>
        <w:pStyle w:val="ListParagraph1"/>
        <w:numPr>
          <w:ilvl w:val="0"/>
          <w:numId w:val="12"/>
        </w:numPr>
        <w:spacing w:after="0"/>
        <w:ind w:left="0" w:firstLine="284"/>
        <w:jc w:val="both"/>
        <w:rPr>
          <w:rFonts w:ascii="Times New Roman" w:hAnsi="Times New Roman" w:cs="Times New Roman"/>
          <w:sz w:val="24"/>
          <w:szCs w:val="24"/>
          <w:lang w:val="vi-VN"/>
        </w:rPr>
      </w:pPr>
      <w:r w:rsidRPr="000000EB">
        <w:rPr>
          <w:rFonts w:ascii="Times New Roman" w:hAnsi="Times New Roman" w:cs="Times New Roman"/>
          <w:sz w:val="24"/>
          <w:szCs w:val="24"/>
          <w:lang w:val="vi-VN"/>
        </w:rPr>
        <w:t xml:space="preserve">Thửa đất số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 xml:space="preserve">, tờ bản đồ số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 địa chỉ</w:t>
      </w:r>
      <w:r>
        <w:rPr>
          <w:rFonts w:ascii="Times New Roman" w:hAnsi="Times New Roman" w:cs="Times New Roman"/>
          <w:sz w:val="24"/>
          <w:szCs w:val="24"/>
          <w:lang w:val="vi-VN"/>
        </w:rPr>
        <w:t xml:space="preserve">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 xml:space="preserve">căn cứ theo Giấy chứng nhận quyền sử dụng đất, quyền sở hữu nhà ở và tài sản khác gắn liền với đất số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 số vào sổ cấ</w:t>
      </w:r>
      <w:r>
        <w:rPr>
          <w:rFonts w:ascii="Times New Roman" w:hAnsi="Times New Roman" w:cs="Times New Roman"/>
          <w:sz w:val="24"/>
          <w:szCs w:val="24"/>
          <w:lang w:val="vi-VN"/>
        </w:rPr>
        <w:t xml:space="preserve">p giấy chứng nhận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 xml:space="preserve"> do Uỷ ban nhân dân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 xml:space="preserve"> cấp ngày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w:t>
      </w:r>
      <w:r w:rsidR="007568A7" w:rsidRPr="007568A7">
        <w:rPr>
          <w:rFonts w:ascii="Times New Roman" w:hAnsi="Times New Roman" w:cs="Times New Roman"/>
          <w:sz w:val="24"/>
          <w:szCs w:val="24"/>
          <w:lang w:val="vi-VN"/>
        </w:rPr>
        <w:t xml:space="preserve"> </w:t>
      </w:r>
      <w:r w:rsidRPr="000000EB">
        <w:rPr>
          <w:rFonts w:ascii="Times New Roman" w:hAnsi="Times New Roman" w:cs="Times New Roman"/>
          <w:sz w:val="24"/>
          <w:szCs w:val="24"/>
          <w:lang w:val="vi-VN"/>
        </w:rPr>
        <w:t xml:space="preserve">Tổng giá trị dự tính là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 xml:space="preserve">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 xml:space="preserve"> đồng); phần tôi được hưởng 50% là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 xml:space="preserve"> đồng (</w:t>
      </w:r>
      <w:r w:rsidR="00984E34" w:rsidRPr="00A62D26">
        <w:rPr>
          <w:rFonts w:ascii="Times New Roman" w:hAnsi="Times New Roman" w:cs="Times New Roman"/>
          <w:sz w:val="24"/>
          <w:szCs w:val="24"/>
          <w:lang w:val="vi-VN"/>
        </w:rPr>
        <w:t>………..</w:t>
      </w:r>
      <w:r w:rsidRPr="000000EB">
        <w:rPr>
          <w:rFonts w:ascii="Times New Roman" w:hAnsi="Times New Roman" w:cs="Times New Roman"/>
          <w:sz w:val="24"/>
          <w:szCs w:val="24"/>
          <w:lang w:val="vi-VN"/>
        </w:rPr>
        <w:t>đồng).</w:t>
      </w:r>
    </w:p>
    <w:p w14:paraId="6D16E207" w14:textId="71BFD397" w:rsidR="000000EB" w:rsidRPr="007568A7" w:rsidRDefault="000000EB" w:rsidP="00B454E6">
      <w:pPr>
        <w:pStyle w:val="ListParagraph1"/>
        <w:numPr>
          <w:ilvl w:val="0"/>
          <w:numId w:val="12"/>
        </w:numPr>
        <w:spacing w:after="0"/>
        <w:ind w:left="0" w:firstLine="284"/>
        <w:jc w:val="both"/>
        <w:rPr>
          <w:rFonts w:ascii="Times New Roman" w:hAnsi="Times New Roman" w:cs="Times New Roman"/>
          <w:sz w:val="24"/>
          <w:szCs w:val="24"/>
          <w:lang w:val="vi-VN"/>
        </w:rPr>
      </w:pPr>
      <w:r w:rsidRPr="007568A7">
        <w:rPr>
          <w:rFonts w:ascii="Times New Roman" w:hAnsi="Times New Roman" w:cs="Times New Roman"/>
          <w:sz w:val="24"/>
          <w:szCs w:val="24"/>
          <w:lang w:val="vi-VN"/>
        </w:rPr>
        <w:t>Nhà ở và quyền sử dụng đất tại địa chỉ</w:t>
      </w:r>
      <w:r w:rsidR="007568A7" w:rsidRPr="007568A7">
        <w:rPr>
          <w:rFonts w:ascii="Times New Roman" w:hAnsi="Times New Roman" w:cs="Times New Roman"/>
          <w:sz w:val="24"/>
          <w:szCs w:val="24"/>
          <w:lang w:val="vi-VN"/>
        </w:rPr>
        <w:t xml:space="preserve">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căn cứ theo Giấy chứng nhận quyền sở hữu nhà ở và quyền sử dụng đất ở hồ sơ gốc số: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 do Uỷ ban nhân dân Thành phố Hồ Chí Minh cấp ngày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.Tổng giá trị dự tính là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 (</w:t>
      </w:r>
      <w:r w:rsidR="00984E34">
        <w:rPr>
          <w:rFonts w:ascii="Times New Roman" w:hAnsi="Times New Roman" w:cs="Times New Roman"/>
          <w:sz w:val="24"/>
          <w:szCs w:val="24"/>
        </w:rPr>
        <w:t>…………</w:t>
      </w:r>
      <w:r w:rsidRPr="007568A7">
        <w:rPr>
          <w:rFonts w:ascii="Times New Roman" w:hAnsi="Times New Roman" w:cs="Times New Roman"/>
          <w:sz w:val="24"/>
          <w:szCs w:val="24"/>
          <w:lang w:val="vi-VN"/>
        </w:rPr>
        <w:t xml:space="preserve"> đồng); phần tôi được hưởng 50% là </w:t>
      </w:r>
      <w:r w:rsidR="00984E34">
        <w:rPr>
          <w:rFonts w:ascii="Times New Roman" w:hAnsi="Times New Roman" w:cs="Times New Roman"/>
          <w:sz w:val="24"/>
          <w:szCs w:val="24"/>
        </w:rPr>
        <w:t>……………</w:t>
      </w:r>
      <w:r w:rsidRPr="007568A7">
        <w:rPr>
          <w:rFonts w:ascii="Times New Roman" w:hAnsi="Times New Roman" w:cs="Times New Roman"/>
          <w:sz w:val="24"/>
          <w:szCs w:val="24"/>
          <w:lang w:val="vi-VN"/>
        </w:rPr>
        <w:t>đồng (</w:t>
      </w:r>
      <w:r w:rsidR="00984E34">
        <w:rPr>
          <w:rFonts w:ascii="Times New Roman" w:hAnsi="Times New Roman" w:cs="Times New Roman"/>
          <w:sz w:val="24"/>
          <w:szCs w:val="24"/>
        </w:rPr>
        <w:t>……..</w:t>
      </w:r>
      <w:r w:rsidRPr="007568A7">
        <w:rPr>
          <w:rFonts w:ascii="Times New Roman" w:hAnsi="Times New Roman" w:cs="Times New Roman"/>
          <w:sz w:val="24"/>
          <w:szCs w:val="24"/>
          <w:lang w:val="vi-VN"/>
        </w:rPr>
        <w:t xml:space="preserve"> đồng).</w:t>
      </w:r>
    </w:p>
    <w:p w14:paraId="21EA1E35" w14:textId="5163F0CD" w:rsidR="000000EB" w:rsidRPr="007568A7" w:rsidRDefault="000000EB" w:rsidP="00B454E6">
      <w:pPr>
        <w:pStyle w:val="ListParagraph1"/>
        <w:numPr>
          <w:ilvl w:val="0"/>
          <w:numId w:val="12"/>
        </w:numPr>
        <w:spacing w:after="0"/>
        <w:ind w:left="0" w:firstLine="284"/>
        <w:jc w:val="both"/>
        <w:rPr>
          <w:rFonts w:ascii="Times New Roman" w:hAnsi="Times New Roman" w:cs="Times New Roman"/>
          <w:sz w:val="24"/>
          <w:szCs w:val="24"/>
          <w:lang w:val="vi-VN"/>
        </w:rPr>
      </w:pPr>
      <w:r w:rsidRPr="007568A7">
        <w:rPr>
          <w:rFonts w:ascii="Times New Roman" w:hAnsi="Times New Roman" w:cs="Times New Roman"/>
          <w:sz w:val="24"/>
          <w:szCs w:val="24"/>
          <w:lang w:val="vi-VN"/>
        </w:rPr>
        <w:t xml:space="preserve">Phần vốn góp trong Công ty </w:t>
      </w:r>
      <w:r w:rsidR="00984E34">
        <w:rPr>
          <w:rFonts w:ascii="Times New Roman" w:hAnsi="Times New Roman" w:cs="Times New Roman"/>
          <w:sz w:val="24"/>
          <w:szCs w:val="24"/>
        </w:rPr>
        <w:t>…………….</w:t>
      </w:r>
      <w:r w:rsidRPr="007568A7">
        <w:rPr>
          <w:rFonts w:ascii="Times New Roman" w:hAnsi="Times New Roman" w:cs="Times New Roman"/>
          <w:sz w:val="24"/>
          <w:szCs w:val="24"/>
          <w:lang w:val="vi-VN"/>
        </w:rPr>
        <w:t xml:space="preserve"> </w:t>
      </w:r>
      <w:r w:rsidR="00494B89" w:rsidRPr="00494B89">
        <w:rPr>
          <w:rFonts w:ascii="Times New Roman" w:hAnsi="Times New Roman" w:cs="Times New Roman"/>
          <w:sz w:val="24"/>
          <w:szCs w:val="24"/>
          <w:lang w:val="vi-VN"/>
        </w:rPr>
        <w:t>(“</w:t>
      </w:r>
      <w:r w:rsidR="00494B89" w:rsidRPr="00494B89">
        <w:rPr>
          <w:rFonts w:ascii="Times New Roman" w:hAnsi="Times New Roman" w:cs="Times New Roman"/>
          <w:b/>
          <w:sz w:val="24"/>
          <w:szCs w:val="24"/>
          <w:lang w:val="vi-VN"/>
        </w:rPr>
        <w:t>Công ty</w:t>
      </w:r>
      <w:r w:rsidR="00494B89" w:rsidRPr="00494B89">
        <w:rPr>
          <w:rFonts w:ascii="Times New Roman" w:hAnsi="Times New Roman" w:cs="Times New Roman"/>
          <w:sz w:val="24"/>
          <w:szCs w:val="24"/>
          <w:lang w:val="vi-VN"/>
        </w:rPr>
        <w:t xml:space="preserve">”) </w:t>
      </w:r>
      <w:r w:rsidRPr="007568A7">
        <w:rPr>
          <w:rFonts w:ascii="Times New Roman" w:hAnsi="Times New Roman" w:cs="Times New Roman"/>
          <w:sz w:val="24"/>
          <w:szCs w:val="24"/>
          <w:lang w:val="vi-VN"/>
        </w:rPr>
        <w:t xml:space="preserve">căn cứ theo Giấy chứng nhận đăng ký doanh nghiệp số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 do Phòng Đăng ký kinh doanh – Sở Kế hoạch và Đầu tư Thành phố Hồ Chí Minh cấp, đăng ký lần đầu ngày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 đăng ký thay đổi lần thứ 1 ngày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.Tổng giá trị dự tính là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 đồng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 đồng); phần tôi 50% là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 đồng (</w:t>
      </w:r>
      <w:r w:rsidR="00984E34" w:rsidRPr="00A62D26">
        <w:rPr>
          <w:rFonts w:ascii="Times New Roman" w:hAnsi="Times New Roman" w:cs="Times New Roman"/>
          <w:sz w:val="24"/>
          <w:szCs w:val="24"/>
          <w:lang w:val="vi-VN"/>
        </w:rPr>
        <w:t>…….</w:t>
      </w:r>
      <w:r w:rsidRPr="007568A7">
        <w:rPr>
          <w:rFonts w:ascii="Times New Roman" w:hAnsi="Times New Roman" w:cs="Times New Roman"/>
          <w:sz w:val="24"/>
          <w:szCs w:val="24"/>
          <w:lang w:val="vi-VN"/>
        </w:rPr>
        <w:t xml:space="preserve"> đồng).</w:t>
      </w:r>
    </w:p>
    <w:p w14:paraId="2D958DE1" w14:textId="67A7078F" w:rsidR="000000EB" w:rsidRDefault="007568A7" w:rsidP="00B454E6">
      <w:pPr>
        <w:pStyle w:val="ListParagraph1"/>
        <w:spacing w:after="0"/>
        <w:ind w:left="0" w:firstLine="720"/>
        <w:jc w:val="both"/>
        <w:rPr>
          <w:rFonts w:ascii="Times New Roman" w:hAnsi="Times New Roman" w:cs="Times New Roman"/>
          <w:sz w:val="24"/>
          <w:szCs w:val="24"/>
          <w:lang w:val="vi-VN"/>
        </w:rPr>
      </w:pPr>
      <w:r w:rsidRPr="007568A7">
        <w:rPr>
          <w:rFonts w:ascii="Times New Roman" w:hAnsi="Times New Roman" w:cs="Times New Roman"/>
          <w:sz w:val="24"/>
          <w:szCs w:val="24"/>
          <w:lang w:val="vi-VN"/>
        </w:rPr>
        <w:t xml:space="preserve">Trong đơn khởi kiện, </w:t>
      </w:r>
      <w:r>
        <w:rPr>
          <w:rFonts w:ascii="Times New Roman" w:hAnsi="Times New Roman" w:cs="Times New Roman"/>
          <w:sz w:val="24"/>
          <w:szCs w:val="24"/>
          <w:lang w:val="vi-VN"/>
        </w:rPr>
        <w:t>t</w:t>
      </w:r>
      <w:r w:rsidR="000000EB" w:rsidRPr="007568A7">
        <w:rPr>
          <w:rFonts w:ascii="Times New Roman" w:hAnsi="Times New Roman" w:cs="Times New Roman"/>
          <w:sz w:val="24"/>
          <w:szCs w:val="24"/>
          <w:lang w:val="vi-VN"/>
        </w:rPr>
        <w:t>ôi đề nghị chia đôi tài sản</w:t>
      </w:r>
      <w:r w:rsidRPr="007568A7">
        <w:rPr>
          <w:rFonts w:ascii="Times New Roman" w:hAnsi="Times New Roman" w:cs="Times New Roman"/>
          <w:sz w:val="24"/>
          <w:szCs w:val="24"/>
          <w:lang w:val="vi-VN"/>
        </w:rPr>
        <w:t xml:space="preserve"> chung nêu</w:t>
      </w:r>
      <w:r w:rsidR="000000EB" w:rsidRPr="007568A7">
        <w:rPr>
          <w:rFonts w:ascii="Times New Roman" w:hAnsi="Times New Roman" w:cs="Times New Roman"/>
          <w:sz w:val="24"/>
          <w:szCs w:val="24"/>
          <w:lang w:val="vi-VN"/>
        </w:rPr>
        <w:t xml:space="preserve"> trên, phần tôi được hưởng </w:t>
      </w:r>
      <w:r w:rsidR="00C13E5B" w:rsidRPr="00C13E5B">
        <w:rPr>
          <w:rFonts w:ascii="Times New Roman" w:hAnsi="Times New Roman" w:cs="Times New Roman"/>
          <w:sz w:val="24"/>
          <w:szCs w:val="24"/>
          <w:lang w:val="vi-VN"/>
        </w:rPr>
        <w:t xml:space="preserve">là </w:t>
      </w:r>
      <w:r w:rsidR="000000EB" w:rsidRPr="007568A7">
        <w:rPr>
          <w:rFonts w:ascii="Times New Roman" w:hAnsi="Times New Roman" w:cs="Times New Roman"/>
          <w:sz w:val="24"/>
          <w:szCs w:val="24"/>
          <w:lang w:val="vi-VN"/>
        </w:rPr>
        <w:t>50% tổng tất cả giá trị tài sả</w:t>
      </w:r>
      <w:r>
        <w:rPr>
          <w:rFonts w:ascii="Times New Roman" w:hAnsi="Times New Roman" w:cs="Times New Roman"/>
          <w:sz w:val="24"/>
          <w:szCs w:val="24"/>
          <w:lang w:val="vi-VN"/>
        </w:rPr>
        <w:t>n</w:t>
      </w:r>
      <w:r w:rsidR="00C13E5B" w:rsidRPr="00C13E5B">
        <w:rPr>
          <w:rFonts w:ascii="Times New Roman" w:hAnsi="Times New Roman" w:cs="Times New Roman"/>
          <w:sz w:val="24"/>
          <w:szCs w:val="24"/>
          <w:lang w:val="vi-VN"/>
        </w:rPr>
        <w:t xml:space="preserve"> chung</w:t>
      </w:r>
      <w:r>
        <w:rPr>
          <w:rFonts w:ascii="Times New Roman" w:hAnsi="Times New Roman" w:cs="Times New Roman"/>
          <w:sz w:val="24"/>
          <w:szCs w:val="24"/>
          <w:lang w:val="vi-VN"/>
        </w:rPr>
        <w:t xml:space="preserve">, tương ứng </w:t>
      </w:r>
      <w:r w:rsidR="00984E34" w:rsidRPr="00A62D26">
        <w:rPr>
          <w:rFonts w:ascii="Times New Roman" w:hAnsi="Times New Roman" w:cs="Times New Roman"/>
          <w:sz w:val="24"/>
          <w:szCs w:val="24"/>
          <w:lang w:val="vi-VN"/>
        </w:rPr>
        <w:t>……………</w:t>
      </w:r>
      <w:r w:rsidR="000000EB" w:rsidRPr="007568A7">
        <w:rPr>
          <w:rFonts w:ascii="Times New Roman" w:hAnsi="Times New Roman" w:cs="Times New Roman"/>
          <w:sz w:val="24"/>
          <w:szCs w:val="24"/>
          <w:lang w:val="vi-VN"/>
        </w:rPr>
        <w:t xml:space="preserve"> đồng (</w:t>
      </w:r>
      <w:r w:rsidR="00984E34" w:rsidRPr="00A62D26">
        <w:rPr>
          <w:rFonts w:ascii="Times New Roman" w:hAnsi="Times New Roman" w:cs="Times New Roman"/>
          <w:sz w:val="24"/>
          <w:szCs w:val="24"/>
          <w:lang w:val="vi-VN"/>
        </w:rPr>
        <w:t>………..</w:t>
      </w:r>
      <w:r w:rsidR="000000EB" w:rsidRPr="007568A7">
        <w:rPr>
          <w:rFonts w:ascii="Times New Roman" w:hAnsi="Times New Roman" w:cs="Times New Roman"/>
          <w:sz w:val="24"/>
          <w:szCs w:val="24"/>
          <w:lang w:val="vi-VN"/>
        </w:rPr>
        <w:t xml:space="preserve"> đồng)</w:t>
      </w:r>
      <w:r w:rsidRPr="007568A7">
        <w:rPr>
          <w:rFonts w:ascii="Times New Roman" w:hAnsi="Times New Roman" w:cs="Times New Roman"/>
          <w:sz w:val="24"/>
          <w:szCs w:val="24"/>
          <w:lang w:val="vi-VN"/>
        </w:rPr>
        <w:t>.</w:t>
      </w:r>
    </w:p>
    <w:p w14:paraId="5D70B42C" w14:textId="63F87847" w:rsidR="001770DD" w:rsidRPr="007F1BD3" w:rsidRDefault="001770DD" w:rsidP="00B454E6">
      <w:pPr>
        <w:pStyle w:val="ListParagraph1"/>
        <w:spacing w:after="0"/>
        <w:ind w:left="0" w:firstLine="720"/>
        <w:jc w:val="both"/>
        <w:rPr>
          <w:rFonts w:ascii="Times New Roman" w:hAnsi="Times New Roman" w:cs="Times New Roman"/>
          <w:b/>
          <w:sz w:val="24"/>
          <w:szCs w:val="24"/>
          <w:lang w:val="vi-VN"/>
        </w:rPr>
      </w:pPr>
      <w:r w:rsidRPr="007F1BD3">
        <w:rPr>
          <w:rFonts w:ascii="Times New Roman" w:hAnsi="Times New Roman" w:cs="Times New Roman"/>
          <w:b/>
          <w:sz w:val="24"/>
          <w:szCs w:val="24"/>
          <w:lang w:val="vi-VN"/>
        </w:rPr>
        <w:t>Nay, tôi xin rút lại một phần yêu cầu trong việc chia tài sản chung</w:t>
      </w:r>
      <w:r w:rsidR="00A62D26">
        <w:rPr>
          <w:rFonts w:ascii="Times New Roman" w:hAnsi="Times New Roman" w:cs="Times New Roman"/>
          <w:b/>
          <w:sz w:val="24"/>
          <w:szCs w:val="24"/>
          <w:lang w:val="vi-VN"/>
        </w:rPr>
        <w:t xml:space="preserve">, </w:t>
      </w:r>
      <w:r w:rsidR="00915F11" w:rsidRPr="007F1BD3">
        <w:rPr>
          <w:rFonts w:ascii="Times New Roman" w:hAnsi="Times New Roman" w:cs="Times New Roman"/>
          <w:b/>
          <w:sz w:val="24"/>
          <w:szCs w:val="24"/>
          <w:lang w:val="vi-VN"/>
        </w:rPr>
        <w:t xml:space="preserve">cụ thể là rút yêu cầu </w:t>
      </w:r>
      <w:r w:rsidR="007F1BD3" w:rsidRPr="00775196">
        <w:rPr>
          <w:rFonts w:ascii="Times New Roman" w:hAnsi="Times New Roman" w:cs="Times New Roman"/>
          <w:b/>
          <w:sz w:val="24"/>
          <w:szCs w:val="24"/>
          <w:lang w:val="vi-VN"/>
        </w:rPr>
        <w:t xml:space="preserve">tại mục 4 - </w:t>
      </w:r>
      <w:r w:rsidR="00915F11" w:rsidRPr="007F1BD3">
        <w:rPr>
          <w:rFonts w:ascii="Times New Roman" w:hAnsi="Times New Roman" w:cs="Times New Roman"/>
          <w:b/>
          <w:sz w:val="24"/>
          <w:szCs w:val="24"/>
          <w:lang w:val="vi-VN"/>
        </w:rPr>
        <w:t>chia phần vốn góp trong Công ty. Do đó,</w:t>
      </w:r>
      <w:r w:rsidR="00C13E5B" w:rsidRPr="007F1BD3">
        <w:rPr>
          <w:rFonts w:ascii="Times New Roman" w:hAnsi="Times New Roman" w:cs="Times New Roman"/>
          <w:b/>
          <w:sz w:val="24"/>
          <w:szCs w:val="24"/>
          <w:lang w:val="vi-VN"/>
        </w:rPr>
        <w:t xml:space="preserve"> phần</w:t>
      </w:r>
      <w:r w:rsidR="00915F11" w:rsidRPr="007F1BD3">
        <w:rPr>
          <w:rFonts w:ascii="Times New Roman" w:hAnsi="Times New Roman" w:cs="Times New Roman"/>
          <w:b/>
          <w:sz w:val="24"/>
          <w:szCs w:val="24"/>
          <w:lang w:val="vi-VN"/>
        </w:rPr>
        <w:t xml:space="preserve"> giá trị tài sản </w:t>
      </w:r>
      <w:r w:rsidR="00C13E5B" w:rsidRPr="007F1BD3">
        <w:rPr>
          <w:rFonts w:ascii="Times New Roman" w:hAnsi="Times New Roman" w:cs="Times New Roman"/>
          <w:b/>
          <w:sz w:val="24"/>
          <w:szCs w:val="24"/>
          <w:lang w:val="vi-VN"/>
        </w:rPr>
        <w:t xml:space="preserve">tôi được hưởng sau khi chia tài sản chung là </w:t>
      </w:r>
      <w:r w:rsidR="00984E34" w:rsidRPr="00A62D26">
        <w:rPr>
          <w:rFonts w:ascii="Times New Roman" w:hAnsi="Times New Roman" w:cs="Times New Roman"/>
          <w:b/>
          <w:sz w:val="24"/>
          <w:szCs w:val="24"/>
          <w:lang w:val="vi-VN"/>
        </w:rPr>
        <w:t>……………</w:t>
      </w:r>
      <w:r w:rsidR="00C13E5B" w:rsidRPr="007F1BD3">
        <w:rPr>
          <w:rFonts w:ascii="Times New Roman" w:hAnsi="Times New Roman" w:cs="Times New Roman"/>
          <w:b/>
          <w:sz w:val="24"/>
          <w:szCs w:val="24"/>
          <w:lang w:val="vi-VN"/>
        </w:rPr>
        <w:t xml:space="preserve"> đồng (</w:t>
      </w:r>
      <w:r w:rsidR="00984E34" w:rsidRPr="00A62D26">
        <w:rPr>
          <w:rFonts w:ascii="Times New Roman" w:hAnsi="Times New Roman" w:cs="Times New Roman"/>
          <w:b/>
          <w:sz w:val="24"/>
          <w:szCs w:val="24"/>
          <w:lang w:val="vi-VN"/>
        </w:rPr>
        <w:t>………….</w:t>
      </w:r>
      <w:r w:rsidR="00C13E5B" w:rsidRPr="007F1BD3">
        <w:rPr>
          <w:rFonts w:ascii="Times New Roman" w:hAnsi="Times New Roman" w:cs="Times New Roman"/>
          <w:b/>
          <w:sz w:val="24"/>
          <w:szCs w:val="24"/>
          <w:lang w:val="vi-VN"/>
        </w:rPr>
        <w:t xml:space="preserve"> đồng).</w:t>
      </w:r>
    </w:p>
    <w:p w14:paraId="47BCE81B" w14:textId="1C34BFB2" w:rsidR="00A05DBA" w:rsidRDefault="0078641E" w:rsidP="00B454E6">
      <w:pPr>
        <w:spacing w:line="276" w:lineRule="auto"/>
        <w:ind w:firstLine="720"/>
        <w:jc w:val="both"/>
        <w:rPr>
          <w:rFonts w:ascii="Times New Roman" w:hAnsi="Times New Roman" w:cs="Times New Roman"/>
          <w:lang w:val="vi-VN"/>
        </w:rPr>
      </w:pPr>
      <w:r w:rsidRPr="007F1BD3">
        <w:rPr>
          <w:rFonts w:ascii="Times New Roman" w:hAnsi="Times New Roman" w:cs="Times New Roman"/>
          <w:lang w:val="vi-VN"/>
        </w:rPr>
        <w:t>Lý do</w:t>
      </w:r>
      <w:r w:rsidR="0057435F" w:rsidRPr="007F1BD3">
        <w:rPr>
          <w:rFonts w:ascii="Times New Roman" w:hAnsi="Times New Roman" w:cs="Times New Roman"/>
          <w:lang w:val="vi-VN"/>
        </w:rPr>
        <w:t xml:space="preserve">: </w:t>
      </w:r>
      <w:r w:rsidR="00A62D26">
        <w:rPr>
          <w:rFonts w:ascii="Times New Roman" w:hAnsi="Times New Roman" w:cs="Times New Roman"/>
          <w:lang w:val="vi-VN"/>
        </w:rPr>
        <w:t>xét thấy chưa cần thiết để yêu cầu phân chia tài sản này.</w:t>
      </w:r>
    </w:p>
    <w:p w14:paraId="7F78267B" w14:textId="77777777" w:rsidR="00A62D26" w:rsidRPr="00775196" w:rsidRDefault="00A62D26" w:rsidP="00B454E6">
      <w:pPr>
        <w:spacing w:line="276" w:lineRule="auto"/>
        <w:ind w:firstLine="720"/>
        <w:jc w:val="both"/>
        <w:rPr>
          <w:rFonts w:ascii="Times New Roman" w:hAnsi="Times New Roman" w:cs="Times New Roman"/>
          <w:lang w:val="vi-VN"/>
        </w:rPr>
      </w:pPr>
    </w:p>
    <w:p w14:paraId="352131C5" w14:textId="77777777" w:rsidR="00A05DBA" w:rsidRPr="00A05DBA" w:rsidRDefault="00A05DBA" w:rsidP="00B454E6">
      <w:pPr>
        <w:spacing w:line="276" w:lineRule="auto"/>
        <w:jc w:val="both"/>
        <w:rPr>
          <w:rFonts w:ascii="Times New Roman" w:hAnsi="Times New Roman" w:cs="Times New Roman"/>
          <w:b/>
          <w:lang w:val="vi-VN"/>
        </w:rPr>
      </w:pPr>
      <w:r w:rsidRPr="00A05DBA">
        <w:rPr>
          <w:rFonts w:ascii="Times New Roman" w:hAnsi="Times New Roman" w:cs="Times New Roman"/>
          <w:b/>
          <w:lang w:val="vi-VN"/>
        </w:rPr>
        <w:t>Căn cứ theo quy định tại Điều 5, Điề</w:t>
      </w:r>
      <w:r w:rsidR="007F1BD3">
        <w:rPr>
          <w:rFonts w:ascii="Times New Roman" w:hAnsi="Times New Roman" w:cs="Times New Roman"/>
          <w:b/>
          <w:lang w:val="vi-VN"/>
        </w:rPr>
        <w:t>u 71 Bộ luật Tố tụng Dân sự.</w:t>
      </w:r>
    </w:p>
    <w:p w14:paraId="557F23DD" w14:textId="77777777" w:rsidR="007568A7" w:rsidRPr="00A05DBA" w:rsidRDefault="00A05DBA" w:rsidP="00B454E6">
      <w:pPr>
        <w:spacing w:line="276" w:lineRule="auto"/>
        <w:ind w:firstLine="720"/>
        <w:jc w:val="both"/>
        <w:rPr>
          <w:rFonts w:ascii="Times New Roman" w:hAnsi="Times New Roman" w:cs="Times New Roman"/>
          <w:b/>
          <w:i/>
          <w:lang w:val="vi-VN"/>
        </w:rPr>
      </w:pPr>
      <w:r w:rsidRPr="00775196">
        <w:rPr>
          <w:rFonts w:ascii="Times New Roman" w:hAnsi="Times New Roman" w:cs="Times New Roman"/>
          <w:i/>
          <w:lang w:val="vi-VN"/>
        </w:rPr>
        <w:t>“</w:t>
      </w:r>
      <w:r w:rsidR="007568A7" w:rsidRPr="00A05DBA">
        <w:rPr>
          <w:rFonts w:ascii="Times New Roman" w:hAnsi="Times New Roman" w:cs="Times New Roman"/>
          <w:b/>
          <w:i/>
          <w:lang w:val="vi-VN"/>
        </w:rPr>
        <w:t>Điều 5. Quyền quyết định và tự định đoạt của đương sự, Bộ Luật tố tụng dân sự 2015:</w:t>
      </w:r>
    </w:p>
    <w:p w14:paraId="098FB233" w14:textId="77777777" w:rsidR="007568A7" w:rsidRPr="00A05DBA" w:rsidRDefault="007568A7" w:rsidP="00B454E6">
      <w:pPr>
        <w:spacing w:line="276" w:lineRule="auto"/>
        <w:ind w:firstLine="720"/>
        <w:jc w:val="both"/>
        <w:rPr>
          <w:rFonts w:ascii="Times New Roman" w:hAnsi="Times New Roman" w:cs="Times New Roman"/>
          <w:i/>
          <w:lang w:val="vi-VN"/>
        </w:rPr>
      </w:pPr>
      <w:r w:rsidRPr="00A05DBA">
        <w:rPr>
          <w:rFonts w:ascii="Times New Roman" w:hAnsi="Times New Roman" w:cs="Times New Roman"/>
          <w:i/>
          <w:lang w:val="vi-VN"/>
        </w:rPr>
        <w:t>1. Đương sự có quyền quyết định việc khởi kiện, yêu cầu Tòa án có thẩm quyền giải quyết vụ việc dân sự. Tòa án chỉ thụ lý giải quyết vụ việc dân sự khi có đơn khởi kiện, đơn yêu cầu của đương sự và chỉ giải quyết trong phạm vi đơn khởi kiện, đơn yêu cầu đó.</w:t>
      </w:r>
    </w:p>
    <w:p w14:paraId="68B40AFE" w14:textId="77777777" w:rsidR="007568A7" w:rsidRPr="00A05DBA" w:rsidRDefault="007568A7" w:rsidP="00B454E6">
      <w:pPr>
        <w:spacing w:line="276" w:lineRule="auto"/>
        <w:ind w:firstLine="720"/>
        <w:jc w:val="both"/>
        <w:rPr>
          <w:rFonts w:ascii="Times New Roman" w:hAnsi="Times New Roman" w:cs="Times New Roman"/>
          <w:i/>
          <w:lang w:val="vi-VN"/>
        </w:rPr>
      </w:pPr>
      <w:r w:rsidRPr="00A05DBA">
        <w:rPr>
          <w:rFonts w:ascii="Times New Roman" w:hAnsi="Times New Roman" w:cs="Times New Roman"/>
          <w:i/>
          <w:lang w:val="vi-VN"/>
        </w:rPr>
        <w:t>2. Trong quá trình giải quyết vụ việc dân sự, đương sự có quyền chấm dứt, thay đổi yêu cầu của mình hoặc thoả thuận với nhau một cách tự nguyện, không vi phạm điều cấm của luật và không trái đạo đức xã hội.</w:t>
      </w:r>
    </w:p>
    <w:p w14:paraId="5E16A284" w14:textId="77777777" w:rsidR="00A05DBA" w:rsidRPr="00A05DBA" w:rsidRDefault="00A05DBA" w:rsidP="00B454E6">
      <w:pPr>
        <w:spacing w:line="276" w:lineRule="auto"/>
        <w:ind w:firstLine="720"/>
        <w:jc w:val="both"/>
        <w:rPr>
          <w:rFonts w:ascii="Times New Roman" w:hAnsi="Times New Roman" w:cs="Times New Roman"/>
          <w:i/>
          <w:lang w:val="vi-VN"/>
        </w:rPr>
      </w:pPr>
      <w:r w:rsidRPr="00A05DBA">
        <w:rPr>
          <w:rFonts w:ascii="Times New Roman" w:hAnsi="Times New Roman" w:cs="Times New Roman"/>
          <w:b/>
          <w:i/>
          <w:lang w:val="vi-VN"/>
        </w:rPr>
        <w:t>Điều 71. Quyền, nghĩa vụ của nguyên đơn, Bộ Luật tố tụng dân sự 2015:</w:t>
      </w:r>
    </w:p>
    <w:p w14:paraId="25657F8A" w14:textId="77777777" w:rsidR="00A05DBA" w:rsidRPr="00A05DBA" w:rsidRDefault="00A05DBA" w:rsidP="00B454E6">
      <w:pPr>
        <w:spacing w:line="276" w:lineRule="auto"/>
        <w:ind w:firstLine="720"/>
        <w:jc w:val="both"/>
        <w:rPr>
          <w:rFonts w:ascii="Times New Roman" w:hAnsi="Times New Roman" w:cs="Times New Roman"/>
          <w:i/>
          <w:lang w:val="vi-VN"/>
        </w:rPr>
      </w:pPr>
      <w:r w:rsidRPr="00A05DBA">
        <w:rPr>
          <w:rFonts w:ascii="Times New Roman" w:hAnsi="Times New Roman" w:cs="Times New Roman"/>
          <w:i/>
          <w:lang w:val="vi-VN"/>
        </w:rPr>
        <w:t>1. Các quyền, nghĩa vụ của đương sự quy định tại Điều 70 của Bộ luật này.</w:t>
      </w:r>
    </w:p>
    <w:p w14:paraId="41DAA5F4" w14:textId="77777777" w:rsidR="00A05DBA" w:rsidRPr="00A05DBA" w:rsidRDefault="00A05DBA" w:rsidP="00B454E6">
      <w:pPr>
        <w:spacing w:line="276" w:lineRule="auto"/>
        <w:ind w:firstLine="720"/>
        <w:jc w:val="both"/>
        <w:rPr>
          <w:rFonts w:ascii="Times New Roman" w:hAnsi="Times New Roman" w:cs="Times New Roman"/>
          <w:i/>
          <w:lang w:val="vi-VN"/>
        </w:rPr>
      </w:pPr>
      <w:r w:rsidRPr="00A05DBA">
        <w:rPr>
          <w:rFonts w:ascii="Times New Roman" w:hAnsi="Times New Roman" w:cs="Times New Roman"/>
          <w:i/>
          <w:lang w:val="vi-VN"/>
        </w:rPr>
        <w:t>2. Thay đổi nội dung yêu cầu khởi kiện; rút một phần hoặc toàn bộ yêu cầu khởi kiện.</w:t>
      </w:r>
    </w:p>
    <w:p w14:paraId="7C1D4CCA" w14:textId="77777777" w:rsidR="00A05DBA" w:rsidRDefault="00A05DBA" w:rsidP="00B454E6">
      <w:pPr>
        <w:spacing w:line="276" w:lineRule="auto"/>
        <w:ind w:firstLine="720"/>
        <w:jc w:val="both"/>
        <w:rPr>
          <w:rFonts w:ascii="Times New Roman" w:hAnsi="Times New Roman" w:cs="Times New Roman"/>
          <w:i/>
          <w:lang w:val="vi-VN"/>
        </w:rPr>
      </w:pPr>
      <w:r w:rsidRPr="00A05DBA">
        <w:rPr>
          <w:rFonts w:ascii="Times New Roman" w:hAnsi="Times New Roman" w:cs="Times New Roman"/>
          <w:i/>
          <w:lang w:val="vi-VN"/>
        </w:rPr>
        <w:t>3. Chấp nhận hoặc bác bỏ một phần hoặc toàn bộ yêu cầu phản tố của bị đơn, người có quyền lợi, nghĩa vụ liên quan có yêu cầu độc lập.</w:t>
      </w:r>
    </w:p>
    <w:p w14:paraId="0B17E8B5" w14:textId="77777777" w:rsidR="00B454E6" w:rsidRPr="00775196" w:rsidRDefault="00B454E6" w:rsidP="00B454E6">
      <w:pPr>
        <w:spacing w:line="276" w:lineRule="auto"/>
        <w:ind w:firstLine="720"/>
        <w:jc w:val="both"/>
        <w:rPr>
          <w:rFonts w:ascii="Times New Roman" w:hAnsi="Times New Roman" w:cs="Times New Roman"/>
          <w:i/>
          <w:lang w:val="vi-VN"/>
        </w:rPr>
      </w:pPr>
      <w:r w:rsidRPr="00775196">
        <w:rPr>
          <w:rFonts w:ascii="Times New Roman" w:hAnsi="Times New Roman" w:cs="Times New Roman"/>
          <w:i/>
          <w:lang w:val="vi-VN"/>
        </w:rPr>
        <w:t>Điều 217: Đình chỉ giải quyết vụ án dân sự</w:t>
      </w:r>
    </w:p>
    <w:p w14:paraId="2F471D07" w14:textId="77777777" w:rsidR="00B454E6" w:rsidRPr="00775196" w:rsidRDefault="00B454E6" w:rsidP="00B454E6">
      <w:pPr>
        <w:pStyle w:val="NormalWeb"/>
        <w:shd w:val="clear" w:color="auto" w:fill="FFFFFF"/>
        <w:spacing w:before="120" w:beforeAutospacing="0" w:after="120" w:afterAutospacing="0" w:line="276" w:lineRule="auto"/>
        <w:rPr>
          <w:i/>
          <w:color w:val="000000"/>
          <w:lang w:val="vi-VN"/>
        </w:rPr>
      </w:pPr>
      <w:r w:rsidRPr="00775196">
        <w:rPr>
          <w:rFonts w:ascii="Arial" w:hAnsi="Arial" w:cs="Arial"/>
          <w:color w:val="000000"/>
          <w:sz w:val="18"/>
          <w:szCs w:val="18"/>
          <w:lang w:val="vi-VN"/>
        </w:rPr>
        <w:t> </w:t>
      </w:r>
      <w:r w:rsidRPr="00775196">
        <w:rPr>
          <w:i/>
          <w:color w:val="000000"/>
          <w:lang w:val="vi-VN"/>
        </w:rPr>
        <w:t>Trường hợp nguyên đơn rút toàn bộ yêu cầu khởi kiện hoặc đã được triệu tập hợp lệ lần thứ hai mà vẫn vắng mặt không có lý do chính đáng, không đề nghị xét xử vắng mặt và trong vụ án đó có bị đơn yêu cầu phản tố, người có quyền lợi, nghĩa vụ liên quan có yêu cầu độc lập thì giải quyết như sau:</w:t>
      </w:r>
    </w:p>
    <w:p w14:paraId="56317500" w14:textId="77777777" w:rsidR="00B454E6" w:rsidRPr="00775196" w:rsidRDefault="00B454E6" w:rsidP="00B454E6">
      <w:pPr>
        <w:pStyle w:val="NormalWeb"/>
        <w:shd w:val="clear" w:color="auto" w:fill="FFFFFF"/>
        <w:spacing w:before="120" w:beforeAutospacing="0" w:after="120" w:afterAutospacing="0" w:line="276" w:lineRule="auto"/>
        <w:rPr>
          <w:i/>
          <w:color w:val="000000"/>
          <w:lang w:val="vi-VN"/>
        </w:rPr>
      </w:pPr>
      <w:r w:rsidRPr="00775196">
        <w:rPr>
          <w:i/>
          <w:color w:val="000000"/>
          <w:lang w:val="vi-VN"/>
        </w:rPr>
        <w:t>a) Bị đơn rút toàn bộ yêu cầu phản tố, người có quyền lợi, nghĩa vụ liên quan rút toàn bộ yêu cầu độc lập thì Tòa án ra quyết định đình chỉ giải quyết vụ án;</w:t>
      </w:r>
    </w:p>
    <w:p w14:paraId="42626A93" w14:textId="77777777" w:rsidR="00B454E6" w:rsidRPr="00A62D26" w:rsidRDefault="00B454E6" w:rsidP="00B454E6">
      <w:pPr>
        <w:pStyle w:val="NormalWeb"/>
        <w:shd w:val="clear" w:color="auto" w:fill="FFFFFF"/>
        <w:spacing w:before="120" w:beforeAutospacing="0" w:after="120" w:afterAutospacing="0" w:line="276" w:lineRule="auto"/>
        <w:rPr>
          <w:i/>
          <w:color w:val="000000"/>
          <w:lang w:val="vi-VN"/>
        </w:rPr>
      </w:pPr>
      <w:r w:rsidRPr="00A62D26">
        <w:rPr>
          <w:i/>
          <w:color w:val="000000"/>
          <w:lang w:val="vi-VN"/>
        </w:rPr>
        <w:t>b) Bị đơn không rút hoặc chỉ rút một phần yêu cầu phản tố thì Tòa án ra quyết định đình chỉ giải quyết đối với yêu cầu khởi kiện của nguyên đơn; bị đơn trở thành nguyên đơn, nguyên đơn trở thành bị đơn;</w:t>
      </w:r>
    </w:p>
    <w:p w14:paraId="549F609E" w14:textId="77777777" w:rsidR="00B454E6" w:rsidRPr="00A62D26" w:rsidRDefault="00B454E6" w:rsidP="00B454E6">
      <w:pPr>
        <w:pStyle w:val="NormalWeb"/>
        <w:shd w:val="clear" w:color="auto" w:fill="FFFFFF"/>
        <w:spacing w:before="120" w:beforeAutospacing="0" w:after="120" w:afterAutospacing="0" w:line="276" w:lineRule="auto"/>
        <w:rPr>
          <w:i/>
          <w:color w:val="000000"/>
          <w:lang w:val="vi-VN"/>
        </w:rPr>
      </w:pPr>
      <w:r w:rsidRPr="00A62D26">
        <w:rPr>
          <w:i/>
          <w:color w:val="000000"/>
          <w:lang w:val="vi-VN"/>
        </w:rPr>
        <w:t>c) Bị đơn rút toàn bộ yêu cầu phản tố, người có quyền lợi và nghĩa vụ liên quan không rút hoặc chỉ rút một phần yêu cầu độc lập thì Tòa án ra quyết định đình chỉ giải quyết đối với yêu cầu khởi kiện của nguyên đơn, yêu cầu phản tố của bị đơn; người có quyền lợi, nghĩa vụ liên quan trở thành nguyên đơn, người nào bị khởi kiện theo yêu cầu độc lập trở thành bị đơn.</w:t>
      </w:r>
    </w:p>
    <w:p w14:paraId="014A77BA" w14:textId="77777777" w:rsidR="00B454E6" w:rsidRPr="00A62D26" w:rsidRDefault="00B454E6" w:rsidP="00B454E6">
      <w:pPr>
        <w:spacing w:line="276" w:lineRule="auto"/>
        <w:ind w:firstLine="720"/>
        <w:jc w:val="both"/>
        <w:rPr>
          <w:rFonts w:ascii="Times New Roman" w:hAnsi="Times New Roman" w:cs="Times New Roman"/>
          <w:i/>
          <w:lang w:val="vi-VN"/>
        </w:rPr>
      </w:pPr>
    </w:p>
    <w:p w14:paraId="20DFC462" w14:textId="16622A86" w:rsidR="00D32AA1" w:rsidRPr="00A62D26" w:rsidRDefault="007F1BD3" w:rsidP="00B454E6">
      <w:pPr>
        <w:spacing w:line="276" w:lineRule="auto"/>
        <w:ind w:firstLine="720"/>
        <w:jc w:val="both"/>
        <w:rPr>
          <w:rFonts w:ascii="Times New Roman" w:hAnsi="Times New Roman" w:cs="Times New Roman"/>
          <w:lang w:val="vi-VN"/>
        </w:rPr>
      </w:pPr>
      <w:r>
        <w:rPr>
          <w:rFonts w:ascii="Times New Roman" w:hAnsi="Times New Roman" w:cs="Times New Roman"/>
          <w:lang w:val="vi-VN"/>
        </w:rPr>
        <w:t>Căn cứ theo quy định của pháp luật</w:t>
      </w:r>
      <w:r w:rsidR="00A05DBA" w:rsidRPr="0057435F">
        <w:rPr>
          <w:rFonts w:ascii="Times New Roman" w:hAnsi="Times New Roman" w:cs="Times New Roman"/>
          <w:lang w:val="vi-VN"/>
        </w:rPr>
        <w:t xml:space="preserve">, chúng tôi làm đơn này </w:t>
      </w:r>
      <w:r w:rsidR="00A05DBA" w:rsidRPr="00D32AA1">
        <w:rPr>
          <w:rFonts w:ascii="Times New Roman" w:hAnsi="Times New Roman" w:cs="Times New Roman"/>
          <w:b/>
          <w:lang w:val="vi-VN"/>
        </w:rPr>
        <w:t xml:space="preserve">xin rút lại một phần yêu cầu trong đơn khởi kiện </w:t>
      </w:r>
      <w:r w:rsidR="00D32AA1" w:rsidRPr="00A62D26">
        <w:rPr>
          <w:rFonts w:ascii="Times New Roman" w:hAnsi="Times New Roman" w:cs="Times New Roman"/>
          <w:lang w:val="vi-VN"/>
        </w:rPr>
        <w:t xml:space="preserve">ngày </w:t>
      </w:r>
      <w:r w:rsidR="00922A25" w:rsidRPr="00A62D26">
        <w:rPr>
          <w:rFonts w:ascii="Times New Roman" w:hAnsi="Times New Roman" w:cs="Times New Roman"/>
          <w:lang w:val="vi-VN"/>
        </w:rPr>
        <w:t>……..</w:t>
      </w:r>
      <w:r w:rsidR="00D32AA1" w:rsidRPr="00A62D26">
        <w:rPr>
          <w:rFonts w:ascii="Times New Roman" w:hAnsi="Times New Roman" w:cs="Times New Roman"/>
          <w:lang w:val="vi-VN"/>
        </w:rPr>
        <w:t xml:space="preserve"> đã nộp </w:t>
      </w:r>
      <w:r w:rsidR="00A05DBA" w:rsidRPr="0057435F">
        <w:rPr>
          <w:rFonts w:ascii="Times New Roman" w:hAnsi="Times New Roman" w:cs="Times New Roman"/>
          <w:lang w:val="vi-VN"/>
        </w:rPr>
        <w:t>tại Tòa án nhân dân Quậ</w:t>
      </w:r>
      <w:r w:rsidR="00D32AA1">
        <w:rPr>
          <w:rFonts w:ascii="Times New Roman" w:hAnsi="Times New Roman" w:cs="Times New Roman"/>
          <w:lang w:val="vi-VN"/>
        </w:rPr>
        <w:t xml:space="preserve">n </w:t>
      </w:r>
      <w:r w:rsidR="00A62D26">
        <w:rPr>
          <w:rFonts w:ascii="Times New Roman" w:hAnsi="Times New Roman" w:cs="Times New Roman"/>
          <w:lang w:val="vi-VN"/>
        </w:rPr>
        <w:t>7, Tp. Hồ Chí Minh</w:t>
      </w:r>
    </w:p>
    <w:p w14:paraId="437DA4B7" w14:textId="72728626" w:rsidR="00D32AA1" w:rsidRPr="00775196" w:rsidRDefault="00D32AA1" w:rsidP="00B454E6">
      <w:pPr>
        <w:spacing w:line="276" w:lineRule="auto"/>
        <w:ind w:firstLine="720"/>
        <w:jc w:val="both"/>
        <w:rPr>
          <w:rFonts w:ascii="Times New Roman" w:hAnsi="Times New Roman" w:cs="Times New Roman"/>
          <w:lang w:val="vi-VN"/>
        </w:rPr>
      </w:pPr>
      <w:r w:rsidRPr="00775196">
        <w:rPr>
          <w:rFonts w:ascii="Times New Roman" w:hAnsi="Times New Roman" w:cs="Times New Roman"/>
          <w:lang w:val="vi-VN"/>
        </w:rPr>
        <w:t>Kính mong Quý Tòa xem xét</w:t>
      </w:r>
      <w:r w:rsidR="00A62D26">
        <w:rPr>
          <w:rFonts w:ascii="Times New Roman" w:hAnsi="Times New Roman" w:cs="Times New Roman"/>
          <w:lang w:val="vi-VN"/>
        </w:rPr>
        <w:t xml:space="preserve"> và</w:t>
      </w:r>
      <w:r w:rsidRPr="00775196">
        <w:rPr>
          <w:rFonts w:ascii="Times New Roman" w:hAnsi="Times New Roman" w:cs="Times New Roman"/>
          <w:lang w:val="vi-VN"/>
        </w:rPr>
        <w:t xml:space="preserve"> chấp thuận!</w:t>
      </w:r>
    </w:p>
    <w:p w14:paraId="4624DFE7" w14:textId="77777777" w:rsidR="007D38A6" w:rsidRPr="0057435F" w:rsidRDefault="00F02356" w:rsidP="00B454E6">
      <w:pPr>
        <w:spacing w:line="276" w:lineRule="auto"/>
        <w:ind w:firstLine="720"/>
        <w:jc w:val="both"/>
        <w:rPr>
          <w:rFonts w:ascii="Times New Roman" w:hAnsi="Times New Roman" w:cs="Times New Roman"/>
          <w:lang w:val="vi-VN"/>
        </w:rPr>
      </w:pPr>
      <w:r w:rsidRPr="0057435F">
        <w:rPr>
          <w:rFonts w:ascii="Times New Roman" w:hAnsi="Times New Roman" w:cs="Times New Roman"/>
          <w:lang w:val="vi-VN"/>
        </w:rPr>
        <w:t>Trân trọng!</w:t>
      </w:r>
    </w:p>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11"/>
      </w:tblGrid>
      <w:tr w:rsidR="00571FCF" w:rsidRPr="00A62D26" w14:paraId="3A36E5CD" w14:textId="77777777" w:rsidTr="00A62D26">
        <w:tc>
          <w:tcPr>
            <w:tcW w:w="4395" w:type="dxa"/>
          </w:tcPr>
          <w:p w14:paraId="0FAE73CB" w14:textId="77777777" w:rsidR="00571FCF" w:rsidRDefault="00571FCF" w:rsidP="00B454E6">
            <w:pPr>
              <w:spacing w:line="276" w:lineRule="auto"/>
              <w:jc w:val="center"/>
              <w:rPr>
                <w:rFonts w:ascii="Times New Roman" w:hAnsi="Times New Roman" w:cs="Times New Roman"/>
                <w:i/>
                <w:lang w:val="vi-VN"/>
              </w:rPr>
            </w:pPr>
          </w:p>
          <w:p w14:paraId="329CE22D" w14:textId="77777777" w:rsidR="00571FCF" w:rsidRDefault="00571FCF" w:rsidP="00B454E6">
            <w:pPr>
              <w:spacing w:line="276" w:lineRule="auto"/>
              <w:jc w:val="center"/>
              <w:rPr>
                <w:rFonts w:ascii="Times New Roman" w:hAnsi="Times New Roman" w:cs="Times New Roman"/>
                <w:i/>
                <w:lang w:val="vi-VN"/>
              </w:rPr>
            </w:pPr>
          </w:p>
          <w:p w14:paraId="479DB15D" w14:textId="77777777" w:rsidR="006A016B" w:rsidRDefault="006A016B" w:rsidP="00B454E6">
            <w:pPr>
              <w:spacing w:line="276" w:lineRule="auto"/>
              <w:ind w:left="-822" w:firstLine="822"/>
              <w:rPr>
                <w:rFonts w:ascii="Times New Roman" w:hAnsi="Times New Roman" w:cs="Times New Roman"/>
                <w:i/>
                <w:lang w:val="vi-VN"/>
              </w:rPr>
            </w:pPr>
          </w:p>
          <w:p w14:paraId="07AA0E89" w14:textId="77777777" w:rsidR="006A016B" w:rsidRDefault="006A016B" w:rsidP="00B454E6">
            <w:pPr>
              <w:spacing w:line="276" w:lineRule="auto"/>
              <w:rPr>
                <w:rFonts w:ascii="Times New Roman" w:hAnsi="Times New Roman" w:cs="Times New Roman"/>
                <w:i/>
                <w:lang w:val="vi-VN"/>
              </w:rPr>
            </w:pPr>
          </w:p>
          <w:p w14:paraId="21FC57C4" w14:textId="77777777" w:rsidR="006A016B" w:rsidRDefault="006A016B" w:rsidP="00B454E6">
            <w:pPr>
              <w:spacing w:line="276" w:lineRule="auto"/>
              <w:rPr>
                <w:rFonts w:ascii="Times New Roman" w:hAnsi="Times New Roman" w:cs="Times New Roman"/>
                <w:i/>
                <w:lang w:val="vi-VN"/>
              </w:rPr>
            </w:pPr>
          </w:p>
          <w:p w14:paraId="68BFC44E" w14:textId="77777777" w:rsidR="00571FCF" w:rsidRPr="00EA3810" w:rsidRDefault="00571FCF" w:rsidP="00B454E6">
            <w:pPr>
              <w:spacing w:line="276" w:lineRule="auto"/>
              <w:jc w:val="center"/>
              <w:rPr>
                <w:rFonts w:ascii="Times New Roman" w:hAnsi="Times New Roman" w:cs="Times New Roman"/>
                <w:i/>
                <w:lang w:val="vi-VN"/>
              </w:rPr>
            </w:pPr>
          </w:p>
        </w:tc>
        <w:tc>
          <w:tcPr>
            <w:tcW w:w="4111" w:type="dxa"/>
          </w:tcPr>
          <w:p w14:paraId="1FDAD6D4" w14:textId="3EDFC814" w:rsidR="00571FCF" w:rsidRPr="00A62D26" w:rsidRDefault="00A62D26" w:rsidP="00A62D26">
            <w:pPr>
              <w:spacing w:line="276" w:lineRule="auto"/>
              <w:rPr>
                <w:rFonts w:ascii="Times New Roman" w:hAnsi="Times New Roman" w:cs="Times New Roman"/>
                <w:i/>
                <w:lang w:val="vi-VN"/>
              </w:rPr>
            </w:pPr>
            <w:r>
              <w:rPr>
                <w:rFonts w:ascii="Times New Roman" w:hAnsi="Times New Roman" w:cs="Times New Roman"/>
                <w:i/>
                <w:lang w:val="vi-VN"/>
              </w:rPr>
              <w:t>Quận 7</w:t>
            </w:r>
            <w:r w:rsidR="00571FCF" w:rsidRPr="00EA3810">
              <w:rPr>
                <w:rFonts w:ascii="Times New Roman" w:hAnsi="Times New Roman" w:cs="Times New Roman"/>
                <w:i/>
                <w:lang w:val="vi-VN"/>
              </w:rPr>
              <w:t xml:space="preserve">, ngày </w:t>
            </w:r>
            <w:r w:rsidR="0057435F" w:rsidRPr="0057435F">
              <w:rPr>
                <w:rFonts w:ascii="Times New Roman" w:hAnsi="Times New Roman" w:cs="Times New Roman"/>
                <w:i/>
                <w:lang w:val="vi-VN"/>
              </w:rPr>
              <w:t xml:space="preserve">  </w:t>
            </w:r>
            <w:r w:rsidR="00571FCF" w:rsidRPr="00EA3810">
              <w:rPr>
                <w:rFonts w:ascii="Times New Roman" w:hAnsi="Times New Roman" w:cs="Times New Roman"/>
                <w:i/>
                <w:lang w:val="vi-VN"/>
              </w:rPr>
              <w:t xml:space="preserve"> tháng </w:t>
            </w:r>
            <w:r w:rsidR="00922A25" w:rsidRPr="00A62D26">
              <w:rPr>
                <w:rFonts w:ascii="Times New Roman" w:hAnsi="Times New Roman" w:cs="Times New Roman"/>
                <w:i/>
                <w:lang w:val="vi-VN"/>
              </w:rPr>
              <w:t>……</w:t>
            </w:r>
            <w:r w:rsidR="00571FCF" w:rsidRPr="00EA3810">
              <w:rPr>
                <w:rFonts w:ascii="Times New Roman" w:hAnsi="Times New Roman" w:cs="Times New Roman"/>
                <w:i/>
                <w:lang w:val="vi-VN"/>
              </w:rPr>
              <w:t>năm 202</w:t>
            </w:r>
            <w:r>
              <w:rPr>
                <w:rFonts w:ascii="Times New Roman" w:hAnsi="Times New Roman" w:cs="Times New Roman"/>
                <w:i/>
                <w:lang w:val="vi-VN"/>
              </w:rPr>
              <w:t>2</w:t>
            </w:r>
          </w:p>
          <w:p w14:paraId="29704B79" w14:textId="77777777" w:rsidR="00571FCF" w:rsidRPr="00A62D26" w:rsidRDefault="00D32AA1" w:rsidP="00B454E6">
            <w:pPr>
              <w:spacing w:line="276" w:lineRule="auto"/>
              <w:jc w:val="center"/>
              <w:rPr>
                <w:rFonts w:ascii="Times New Roman" w:hAnsi="Times New Roman" w:cs="Times New Roman"/>
                <w:b/>
                <w:lang w:val="vi-VN"/>
              </w:rPr>
            </w:pPr>
            <w:r w:rsidRPr="00A62D26">
              <w:rPr>
                <w:rFonts w:ascii="Times New Roman" w:hAnsi="Times New Roman" w:cs="Times New Roman"/>
                <w:b/>
                <w:lang w:val="vi-VN"/>
              </w:rPr>
              <w:t>Người Viết đơn</w:t>
            </w:r>
          </w:p>
          <w:p w14:paraId="540C2D3C" w14:textId="77777777" w:rsidR="00571FCF" w:rsidRDefault="00571FCF" w:rsidP="00B454E6">
            <w:pPr>
              <w:spacing w:line="276" w:lineRule="auto"/>
              <w:rPr>
                <w:rFonts w:ascii="Times New Roman" w:hAnsi="Times New Roman" w:cs="Times New Roman"/>
                <w:lang w:val="vi-VN"/>
              </w:rPr>
            </w:pPr>
          </w:p>
          <w:p w14:paraId="72302D30" w14:textId="77777777" w:rsidR="006A016B" w:rsidRDefault="006A016B" w:rsidP="00B454E6">
            <w:pPr>
              <w:spacing w:line="276" w:lineRule="auto"/>
              <w:rPr>
                <w:rFonts w:ascii="Times New Roman" w:hAnsi="Times New Roman" w:cs="Times New Roman"/>
                <w:lang w:val="vi-VN"/>
              </w:rPr>
            </w:pPr>
          </w:p>
          <w:p w14:paraId="3D4274D6" w14:textId="77777777" w:rsidR="006A016B" w:rsidRDefault="006A016B" w:rsidP="00B454E6">
            <w:pPr>
              <w:spacing w:line="276" w:lineRule="auto"/>
              <w:rPr>
                <w:rFonts w:ascii="Times New Roman" w:hAnsi="Times New Roman" w:cs="Times New Roman"/>
                <w:lang w:val="vi-VN"/>
              </w:rPr>
            </w:pPr>
          </w:p>
          <w:p w14:paraId="39890CE2" w14:textId="77777777" w:rsidR="006A016B" w:rsidRPr="00571FCF" w:rsidRDefault="006A016B" w:rsidP="00B454E6">
            <w:pPr>
              <w:spacing w:line="276" w:lineRule="auto"/>
              <w:rPr>
                <w:rFonts w:ascii="Times New Roman" w:hAnsi="Times New Roman" w:cs="Times New Roman"/>
                <w:lang w:val="vi-VN"/>
              </w:rPr>
            </w:pPr>
          </w:p>
          <w:p w14:paraId="59C01D75" w14:textId="77777777" w:rsidR="00571FCF" w:rsidRPr="0057435F" w:rsidRDefault="00571FCF" w:rsidP="00B454E6">
            <w:pPr>
              <w:spacing w:line="276" w:lineRule="auto"/>
              <w:jc w:val="center"/>
              <w:rPr>
                <w:rFonts w:ascii="Times New Roman" w:hAnsi="Times New Roman" w:cs="Times New Roman"/>
                <w:lang w:val="vi-VN"/>
              </w:rPr>
            </w:pPr>
          </w:p>
        </w:tc>
      </w:tr>
    </w:tbl>
    <w:p w14:paraId="671AAA35" w14:textId="77777777" w:rsidR="000040E4" w:rsidRPr="00EA3810" w:rsidRDefault="00885596" w:rsidP="00B454E6">
      <w:pPr>
        <w:spacing w:line="276" w:lineRule="auto"/>
        <w:rPr>
          <w:rFonts w:ascii="Times New Roman" w:hAnsi="Times New Roman" w:cs="Times New Roman"/>
          <w:lang w:val="vi-VN"/>
        </w:rPr>
      </w:pPr>
      <w:r w:rsidRPr="00EA3810">
        <w:rPr>
          <w:rFonts w:ascii="Times New Roman" w:hAnsi="Times New Roman" w:cs="Times New Roman"/>
          <w:lang w:val="vi-VN"/>
        </w:rPr>
        <w:tab/>
      </w:r>
      <w:r w:rsidRPr="00EA3810">
        <w:rPr>
          <w:rFonts w:ascii="Times New Roman" w:hAnsi="Times New Roman" w:cs="Times New Roman"/>
          <w:lang w:val="vi-VN"/>
        </w:rPr>
        <w:tab/>
      </w:r>
      <w:r w:rsidRPr="00EA3810">
        <w:rPr>
          <w:rFonts w:ascii="Times New Roman" w:hAnsi="Times New Roman" w:cs="Times New Roman"/>
          <w:lang w:val="vi-VN"/>
        </w:rPr>
        <w:tab/>
      </w:r>
      <w:r w:rsidRPr="00EA3810">
        <w:rPr>
          <w:rFonts w:ascii="Times New Roman" w:hAnsi="Times New Roman" w:cs="Times New Roman"/>
          <w:lang w:val="vi-VN"/>
        </w:rPr>
        <w:tab/>
      </w:r>
      <w:r w:rsidRPr="00EA3810">
        <w:rPr>
          <w:rFonts w:ascii="Times New Roman" w:hAnsi="Times New Roman" w:cs="Times New Roman"/>
          <w:lang w:val="vi-VN"/>
        </w:rPr>
        <w:tab/>
      </w:r>
      <w:r w:rsidRPr="00EA3810">
        <w:rPr>
          <w:rFonts w:ascii="Times New Roman" w:hAnsi="Times New Roman" w:cs="Times New Roman"/>
          <w:lang w:val="vi-VN"/>
        </w:rPr>
        <w:tab/>
      </w:r>
    </w:p>
    <w:sectPr w:rsidR="000040E4" w:rsidRPr="00EA3810" w:rsidSect="006A016B">
      <w:pgSz w:w="11900" w:h="16840"/>
      <w:pgMar w:top="1062" w:right="1100" w:bottom="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04F0" w14:textId="77777777" w:rsidR="0033540C" w:rsidRDefault="0033540C" w:rsidP="00566932">
      <w:r>
        <w:separator/>
      </w:r>
    </w:p>
  </w:endnote>
  <w:endnote w:type="continuationSeparator" w:id="0">
    <w:p w14:paraId="732CBD7F" w14:textId="77777777" w:rsidR="0033540C" w:rsidRDefault="0033540C" w:rsidP="0056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C78E" w14:textId="77777777" w:rsidR="0033540C" w:rsidRDefault="0033540C" w:rsidP="00566932">
      <w:r>
        <w:separator/>
      </w:r>
    </w:p>
  </w:footnote>
  <w:footnote w:type="continuationSeparator" w:id="0">
    <w:p w14:paraId="022135A3" w14:textId="77777777" w:rsidR="0033540C" w:rsidRDefault="0033540C" w:rsidP="00566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E53"/>
    <w:multiLevelType w:val="hybridMultilevel"/>
    <w:tmpl w:val="4116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02B6"/>
    <w:multiLevelType w:val="hybridMultilevel"/>
    <w:tmpl w:val="58A8A0D8"/>
    <w:lvl w:ilvl="0" w:tplc="AE40421A">
      <w:numFmt w:val="bullet"/>
      <w:lvlText w:val="-"/>
      <w:lvlJc w:val="left"/>
      <w:pPr>
        <w:ind w:left="2345" w:hanging="360"/>
      </w:pPr>
      <w:rPr>
        <w:rFonts w:ascii="Times New Roman" w:eastAsiaTheme="minorHAnsi"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1F070E86"/>
    <w:multiLevelType w:val="hybridMultilevel"/>
    <w:tmpl w:val="C93C9F26"/>
    <w:lvl w:ilvl="0" w:tplc="023C14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0D69"/>
    <w:multiLevelType w:val="hybridMultilevel"/>
    <w:tmpl w:val="5FFA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56C29"/>
    <w:multiLevelType w:val="hybridMultilevel"/>
    <w:tmpl w:val="40EA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E5322"/>
    <w:multiLevelType w:val="hybridMultilevel"/>
    <w:tmpl w:val="F5324092"/>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B21B8"/>
    <w:multiLevelType w:val="hybridMultilevel"/>
    <w:tmpl w:val="1E2035B8"/>
    <w:lvl w:ilvl="0" w:tplc="532E71DA">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60AB599C"/>
    <w:multiLevelType w:val="hybridMultilevel"/>
    <w:tmpl w:val="FA228E6E"/>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B6F76"/>
    <w:multiLevelType w:val="hybridMultilevel"/>
    <w:tmpl w:val="A47CA598"/>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63239"/>
    <w:multiLevelType w:val="hybridMultilevel"/>
    <w:tmpl w:val="4A6EDC48"/>
    <w:lvl w:ilvl="0" w:tplc="9C5ADA0A">
      <w:start w:val="1"/>
      <w:numFmt w:val="decimal"/>
      <w:lvlText w:val="%1."/>
      <w:lvlJc w:val="left"/>
      <w:pPr>
        <w:ind w:left="1920" w:hanging="360"/>
      </w:pPr>
      <w:rPr>
        <w:rFonts w:hint="default"/>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10" w15:restartNumberingAfterBreak="0">
    <w:nsid w:val="74924DD3"/>
    <w:multiLevelType w:val="hybridMultilevel"/>
    <w:tmpl w:val="9E5469CE"/>
    <w:lvl w:ilvl="0" w:tplc="D650647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7E641F91"/>
    <w:multiLevelType w:val="hybridMultilevel"/>
    <w:tmpl w:val="4AB6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583729">
    <w:abstractNumId w:val="7"/>
  </w:num>
  <w:num w:numId="2" w16cid:durableId="2120489256">
    <w:abstractNumId w:val="1"/>
  </w:num>
  <w:num w:numId="3" w16cid:durableId="1845195640">
    <w:abstractNumId w:val="8"/>
  </w:num>
  <w:num w:numId="4" w16cid:durableId="2065978952">
    <w:abstractNumId w:val="5"/>
  </w:num>
  <w:num w:numId="5" w16cid:durableId="1562251122">
    <w:abstractNumId w:val="2"/>
  </w:num>
  <w:num w:numId="6" w16cid:durableId="2022852262">
    <w:abstractNumId w:val="4"/>
  </w:num>
  <w:num w:numId="7" w16cid:durableId="1887791574">
    <w:abstractNumId w:val="11"/>
  </w:num>
  <w:num w:numId="8" w16cid:durableId="1349256034">
    <w:abstractNumId w:val="3"/>
  </w:num>
  <w:num w:numId="9" w16cid:durableId="1521775643">
    <w:abstractNumId w:val="6"/>
  </w:num>
  <w:num w:numId="10" w16cid:durableId="68581108">
    <w:abstractNumId w:val="10"/>
  </w:num>
  <w:num w:numId="11" w16cid:durableId="949624800">
    <w:abstractNumId w:val="0"/>
  </w:num>
  <w:num w:numId="12" w16cid:durableId="1923950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D7"/>
    <w:rsid w:val="000000EB"/>
    <w:rsid w:val="00002E11"/>
    <w:rsid w:val="000040E4"/>
    <w:rsid w:val="0001141A"/>
    <w:rsid w:val="00011983"/>
    <w:rsid w:val="00022A5A"/>
    <w:rsid w:val="000249AC"/>
    <w:rsid w:val="00033D37"/>
    <w:rsid w:val="00043BE5"/>
    <w:rsid w:val="000603D0"/>
    <w:rsid w:val="0007470A"/>
    <w:rsid w:val="000870DD"/>
    <w:rsid w:val="000902C0"/>
    <w:rsid w:val="00092B4D"/>
    <w:rsid w:val="000A06B4"/>
    <w:rsid w:val="000A4E68"/>
    <w:rsid w:val="000C1EBE"/>
    <w:rsid w:val="000C647E"/>
    <w:rsid w:val="000D45F4"/>
    <w:rsid w:val="00105A3A"/>
    <w:rsid w:val="00113D34"/>
    <w:rsid w:val="001650DF"/>
    <w:rsid w:val="001704DE"/>
    <w:rsid w:val="00176C52"/>
    <w:rsid w:val="001770DD"/>
    <w:rsid w:val="001A23F6"/>
    <w:rsid w:val="001B5292"/>
    <w:rsid w:val="001E17DC"/>
    <w:rsid w:val="0021279A"/>
    <w:rsid w:val="00213DD2"/>
    <w:rsid w:val="00215B49"/>
    <w:rsid w:val="00223CE4"/>
    <w:rsid w:val="00224284"/>
    <w:rsid w:val="00233B22"/>
    <w:rsid w:val="002351D7"/>
    <w:rsid w:val="00237966"/>
    <w:rsid w:val="00245304"/>
    <w:rsid w:val="00291EF6"/>
    <w:rsid w:val="002B3C21"/>
    <w:rsid w:val="002B4750"/>
    <w:rsid w:val="002C094D"/>
    <w:rsid w:val="002C67E3"/>
    <w:rsid w:val="002D07E8"/>
    <w:rsid w:val="002D0C17"/>
    <w:rsid w:val="002D14D8"/>
    <w:rsid w:val="002D195D"/>
    <w:rsid w:val="002D2719"/>
    <w:rsid w:val="00302672"/>
    <w:rsid w:val="0033540C"/>
    <w:rsid w:val="00336972"/>
    <w:rsid w:val="00341BC8"/>
    <w:rsid w:val="00342895"/>
    <w:rsid w:val="003461F5"/>
    <w:rsid w:val="0036100B"/>
    <w:rsid w:val="003624D7"/>
    <w:rsid w:val="00373CEE"/>
    <w:rsid w:val="00375A9C"/>
    <w:rsid w:val="003762C6"/>
    <w:rsid w:val="00385BFC"/>
    <w:rsid w:val="003B7348"/>
    <w:rsid w:val="003C4D66"/>
    <w:rsid w:val="003E78DC"/>
    <w:rsid w:val="00400826"/>
    <w:rsid w:val="00413B5D"/>
    <w:rsid w:val="004461CC"/>
    <w:rsid w:val="004620E0"/>
    <w:rsid w:val="00474B98"/>
    <w:rsid w:val="00476A30"/>
    <w:rsid w:val="00494B89"/>
    <w:rsid w:val="00495B52"/>
    <w:rsid w:val="004B3FAB"/>
    <w:rsid w:val="004D55BE"/>
    <w:rsid w:val="004E74A9"/>
    <w:rsid w:val="004F438A"/>
    <w:rsid w:val="00506681"/>
    <w:rsid w:val="00533B2B"/>
    <w:rsid w:val="005468FC"/>
    <w:rsid w:val="00546F2B"/>
    <w:rsid w:val="00566932"/>
    <w:rsid w:val="00571C40"/>
    <w:rsid w:val="00571FCF"/>
    <w:rsid w:val="0057435F"/>
    <w:rsid w:val="0057501B"/>
    <w:rsid w:val="00585B30"/>
    <w:rsid w:val="005B39D6"/>
    <w:rsid w:val="005C5062"/>
    <w:rsid w:val="0060245F"/>
    <w:rsid w:val="0062354B"/>
    <w:rsid w:val="0063123E"/>
    <w:rsid w:val="00682224"/>
    <w:rsid w:val="006A016B"/>
    <w:rsid w:val="006B280B"/>
    <w:rsid w:val="006B574A"/>
    <w:rsid w:val="006C53D4"/>
    <w:rsid w:val="006E0561"/>
    <w:rsid w:val="006E2F9B"/>
    <w:rsid w:val="006E40CD"/>
    <w:rsid w:val="00733579"/>
    <w:rsid w:val="00750FC1"/>
    <w:rsid w:val="007514B8"/>
    <w:rsid w:val="007568A7"/>
    <w:rsid w:val="00762992"/>
    <w:rsid w:val="00767CB7"/>
    <w:rsid w:val="00775196"/>
    <w:rsid w:val="0078641E"/>
    <w:rsid w:val="00787A56"/>
    <w:rsid w:val="007A1E3B"/>
    <w:rsid w:val="007A634B"/>
    <w:rsid w:val="007B02B2"/>
    <w:rsid w:val="007C0995"/>
    <w:rsid w:val="007C1DEC"/>
    <w:rsid w:val="007D38A6"/>
    <w:rsid w:val="007D3DF0"/>
    <w:rsid w:val="007E732A"/>
    <w:rsid w:val="007F1BD3"/>
    <w:rsid w:val="0080072C"/>
    <w:rsid w:val="00811D5B"/>
    <w:rsid w:val="008165E0"/>
    <w:rsid w:val="00851D4F"/>
    <w:rsid w:val="00860804"/>
    <w:rsid w:val="008745DA"/>
    <w:rsid w:val="00884D43"/>
    <w:rsid w:val="00885596"/>
    <w:rsid w:val="00885B37"/>
    <w:rsid w:val="0089296A"/>
    <w:rsid w:val="008A07FF"/>
    <w:rsid w:val="008A17D9"/>
    <w:rsid w:val="008B3780"/>
    <w:rsid w:val="008B75EF"/>
    <w:rsid w:val="008E5946"/>
    <w:rsid w:val="008F79D4"/>
    <w:rsid w:val="00910504"/>
    <w:rsid w:val="00915F11"/>
    <w:rsid w:val="00921275"/>
    <w:rsid w:val="00922A25"/>
    <w:rsid w:val="00926649"/>
    <w:rsid w:val="00936DBA"/>
    <w:rsid w:val="00947615"/>
    <w:rsid w:val="00953355"/>
    <w:rsid w:val="00955EB5"/>
    <w:rsid w:val="00965556"/>
    <w:rsid w:val="00967EFF"/>
    <w:rsid w:val="009744E6"/>
    <w:rsid w:val="00981599"/>
    <w:rsid w:val="00983FAB"/>
    <w:rsid w:val="00984E34"/>
    <w:rsid w:val="009B7957"/>
    <w:rsid w:val="009E09EA"/>
    <w:rsid w:val="009E7E3B"/>
    <w:rsid w:val="00A022AE"/>
    <w:rsid w:val="00A05DBA"/>
    <w:rsid w:val="00A13C38"/>
    <w:rsid w:val="00A16BC0"/>
    <w:rsid w:val="00A24FC4"/>
    <w:rsid w:val="00A45A15"/>
    <w:rsid w:val="00A62A62"/>
    <w:rsid w:val="00A62D26"/>
    <w:rsid w:val="00A653E8"/>
    <w:rsid w:val="00A83A3D"/>
    <w:rsid w:val="00A910C0"/>
    <w:rsid w:val="00AA1D20"/>
    <w:rsid w:val="00AA54F1"/>
    <w:rsid w:val="00AB2FD0"/>
    <w:rsid w:val="00AB4635"/>
    <w:rsid w:val="00AC3CE8"/>
    <w:rsid w:val="00AD2C84"/>
    <w:rsid w:val="00B063E8"/>
    <w:rsid w:val="00B15884"/>
    <w:rsid w:val="00B16215"/>
    <w:rsid w:val="00B211E0"/>
    <w:rsid w:val="00B21782"/>
    <w:rsid w:val="00B21DF6"/>
    <w:rsid w:val="00B354C8"/>
    <w:rsid w:val="00B35C0B"/>
    <w:rsid w:val="00B42CE4"/>
    <w:rsid w:val="00B454E6"/>
    <w:rsid w:val="00B50A07"/>
    <w:rsid w:val="00B57F24"/>
    <w:rsid w:val="00B76A63"/>
    <w:rsid w:val="00BA5A40"/>
    <w:rsid w:val="00BA60D4"/>
    <w:rsid w:val="00BB21EF"/>
    <w:rsid w:val="00BD3743"/>
    <w:rsid w:val="00BD6B47"/>
    <w:rsid w:val="00BE0D93"/>
    <w:rsid w:val="00C11463"/>
    <w:rsid w:val="00C13E5B"/>
    <w:rsid w:val="00C26519"/>
    <w:rsid w:val="00C270A1"/>
    <w:rsid w:val="00C43167"/>
    <w:rsid w:val="00C45962"/>
    <w:rsid w:val="00C62F97"/>
    <w:rsid w:val="00C74285"/>
    <w:rsid w:val="00C7600B"/>
    <w:rsid w:val="00C835D9"/>
    <w:rsid w:val="00C8468D"/>
    <w:rsid w:val="00CA52EF"/>
    <w:rsid w:val="00CD111C"/>
    <w:rsid w:val="00CD341B"/>
    <w:rsid w:val="00CE1FA4"/>
    <w:rsid w:val="00CE55B9"/>
    <w:rsid w:val="00D04DFB"/>
    <w:rsid w:val="00D13BE2"/>
    <w:rsid w:val="00D258B6"/>
    <w:rsid w:val="00D32AA1"/>
    <w:rsid w:val="00D35C2B"/>
    <w:rsid w:val="00D438BB"/>
    <w:rsid w:val="00D54F64"/>
    <w:rsid w:val="00D64F21"/>
    <w:rsid w:val="00D674B6"/>
    <w:rsid w:val="00D76CED"/>
    <w:rsid w:val="00D824DD"/>
    <w:rsid w:val="00D866FF"/>
    <w:rsid w:val="00DA0CC2"/>
    <w:rsid w:val="00DC1FD1"/>
    <w:rsid w:val="00DD3EDF"/>
    <w:rsid w:val="00DE4585"/>
    <w:rsid w:val="00E07D31"/>
    <w:rsid w:val="00E15778"/>
    <w:rsid w:val="00E3593B"/>
    <w:rsid w:val="00E446FD"/>
    <w:rsid w:val="00E65DF6"/>
    <w:rsid w:val="00E741E7"/>
    <w:rsid w:val="00E8028F"/>
    <w:rsid w:val="00E85D8F"/>
    <w:rsid w:val="00EA2837"/>
    <w:rsid w:val="00EA3810"/>
    <w:rsid w:val="00EA53C5"/>
    <w:rsid w:val="00EC40B7"/>
    <w:rsid w:val="00ED3418"/>
    <w:rsid w:val="00EE17E9"/>
    <w:rsid w:val="00EE3CF8"/>
    <w:rsid w:val="00EE5855"/>
    <w:rsid w:val="00F02356"/>
    <w:rsid w:val="00F06DAC"/>
    <w:rsid w:val="00F21D10"/>
    <w:rsid w:val="00F8172E"/>
    <w:rsid w:val="00F94D30"/>
    <w:rsid w:val="00FA1598"/>
    <w:rsid w:val="00FA526B"/>
    <w:rsid w:val="00FC7120"/>
    <w:rsid w:val="00FD5F5F"/>
    <w:rsid w:val="00FE004C"/>
    <w:rsid w:val="00FF22AF"/>
    <w:rsid w:val="00FF5A0C"/>
    <w:rsid w:val="00FF67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1789"/>
  <w15:docId w15:val="{CB4361D0-AE76-AE49-9A1F-56EB0E36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40"/>
  </w:style>
  <w:style w:type="paragraph" w:styleId="Heading1">
    <w:name w:val="heading 1"/>
    <w:basedOn w:val="Normal"/>
    <w:next w:val="Normal"/>
    <w:link w:val="Heading1Char"/>
    <w:uiPriority w:val="9"/>
    <w:qFormat/>
    <w:rsid w:val="007D38A6"/>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15"/>
    <w:pPr>
      <w:spacing w:after="200" w:line="276" w:lineRule="auto"/>
      <w:ind w:left="720"/>
      <w:contextualSpacing/>
    </w:pPr>
    <w:rPr>
      <w:sz w:val="22"/>
      <w:szCs w:val="22"/>
    </w:rPr>
  </w:style>
  <w:style w:type="table" w:styleId="TableGrid">
    <w:name w:val="Table Grid"/>
    <w:basedOn w:val="TableNormal"/>
    <w:uiPriority w:val="39"/>
    <w:rsid w:val="00A1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38A6"/>
    <w:rPr>
      <w:rFonts w:asciiTheme="majorHAnsi" w:eastAsiaTheme="majorEastAsia" w:hAnsiTheme="majorHAnsi" w:cstheme="majorBidi"/>
      <w:color w:val="2E74B5" w:themeColor="accent1" w:themeShade="BF"/>
      <w:sz w:val="32"/>
      <w:szCs w:val="32"/>
    </w:rPr>
  </w:style>
  <w:style w:type="paragraph" w:customStyle="1" w:styleId="ListParagraph1">
    <w:name w:val="List Paragraph1"/>
    <w:basedOn w:val="Normal"/>
    <w:uiPriority w:val="34"/>
    <w:qFormat/>
    <w:rsid w:val="007D38A6"/>
    <w:pPr>
      <w:spacing w:after="200" w:line="276" w:lineRule="auto"/>
      <w:ind w:left="720"/>
      <w:contextualSpacing/>
    </w:pPr>
    <w:rPr>
      <w:rFonts w:ascii="Tahoma" w:hAnsi="Tahoma"/>
      <w:sz w:val="22"/>
      <w:szCs w:val="22"/>
    </w:rPr>
  </w:style>
  <w:style w:type="paragraph" w:styleId="Header">
    <w:name w:val="header"/>
    <w:basedOn w:val="Normal"/>
    <w:link w:val="HeaderChar"/>
    <w:uiPriority w:val="99"/>
    <w:unhideWhenUsed/>
    <w:rsid w:val="00566932"/>
    <w:pPr>
      <w:tabs>
        <w:tab w:val="center" w:pos="4680"/>
        <w:tab w:val="right" w:pos="9360"/>
      </w:tabs>
    </w:pPr>
  </w:style>
  <w:style w:type="character" w:customStyle="1" w:styleId="HeaderChar">
    <w:name w:val="Header Char"/>
    <w:basedOn w:val="DefaultParagraphFont"/>
    <w:link w:val="Header"/>
    <w:uiPriority w:val="99"/>
    <w:rsid w:val="00566932"/>
  </w:style>
  <w:style w:type="paragraph" w:styleId="Footer">
    <w:name w:val="footer"/>
    <w:basedOn w:val="Normal"/>
    <w:link w:val="FooterChar"/>
    <w:uiPriority w:val="99"/>
    <w:unhideWhenUsed/>
    <w:rsid w:val="00566932"/>
    <w:pPr>
      <w:tabs>
        <w:tab w:val="center" w:pos="4680"/>
        <w:tab w:val="right" w:pos="9360"/>
      </w:tabs>
    </w:pPr>
  </w:style>
  <w:style w:type="character" w:customStyle="1" w:styleId="FooterChar">
    <w:name w:val="Footer Char"/>
    <w:basedOn w:val="DefaultParagraphFont"/>
    <w:link w:val="Footer"/>
    <w:uiPriority w:val="99"/>
    <w:rsid w:val="00566932"/>
  </w:style>
  <w:style w:type="paragraph" w:styleId="BalloonText">
    <w:name w:val="Balloon Text"/>
    <w:basedOn w:val="Normal"/>
    <w:link w:val="BalloonTextChar"/>
    <w:uiPriority w:val="99"/>
    <w:semiHidden/>
    <w:unhideWhenUsed/>
    <w:rsid w:val="006A0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6B"/>
    <w:rPr>
      <w:rFonts w:ascii="Segoe UI" w:hAnsi="Segoe UI" w:cs="Segoe UI"/>
      <w:sz w:val="18"/>
      <w:szCs w:val="18"/>
    </w:rPr>
  </w:style>
  <w:style w:type="paragraph" w:styleId="NormalWeb">
    <w:name w:val="Normal (Web)"/>
    <w:basedOn w:val="Normal"/>
    <w:uiPriority w:val="99"/>
    <w:semiHidden/>
    <w:unhideWhenUsed/>
    <w:rsid w:val="00B454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2338">
      <w:bodyDiv w:val="1"/>
      <w:marLeft w:val="0"/>
      <w:marRight w:val="0"/>
      <w:marTop w:val="0"/>
      <w:marBottom w:val="0"/>
      <w:divBdr>
        <w:top w:val="none" w:sz="0" w:space="0" w:color="auto"/>
        <w:left w:val="none" w:sz="0" w:space="0" w:color="auto"/>
        <w:bottom w:val="none" w:sz="0" w:space="0" w:color="auto"/>
        <w:right w:val="none" w:sz="0" w:space="0" w:color="auto"/>
      </w:divBdr>
    </w:div>
    <w:div w:id="198664389">
      <w:bodyDiv w:val="1"/>
      <w:marLeft w:val="0"/>
      <w:marRight w:val="0"/>
      <w:marTop w:val="0"/>
      <w:marBottom w:val="0"/>
      <w:divBdr>
        <w:top w:val="none" w:sz="0" w:space="0" w:color="auto"/>
        <w:left w:val="none" w:sz="0" w:space="0" w:color="auto"/>
        <w:bottom w:val="none" w:sz="0" w:space="0" w:color="auto"/>
        <w:right w:val="none" w:sz="0" w:space="0" w:color="auto"/>
      </w:divBdr>
    </w:div>
    <w:div w:id="1663658790">
      <w:bodyDiv w:val="1"/>
      <w:marLeft w:val="0"/>
      <w:marRight w:val="0"/>
      <w:marTop w:val="0"/>
      <w:marBottom w:val="0"/>
      <w:divBdr>
        <w:top w:val="none" w:sz="0" w:space="0" w:color="auto"/>
        <w:left w:val="none" w:sz="0" w:space="0" w:color="auto"/>
        <w:bottom w:val="none" w:sz="0" w:space="0" w:color="auto"/>
        <w:right w:val="none" w:sz="0" w:space="0" w:color="auto"/>
      </w:divBdr>
      <w:divsChild>
        <w:div w:id="591159351">
          <w:marLeft w:val="0"/>
          <w:marRight w:val="0"/>
          <w:marTop w:val="0"/>
          <w:marBottom w:val="0"/>
          <w:divBdr>
            <w:top w:val="none" w:sz="0" w:space="0" w:color="auto"/>
            <w:left w:val="none" w:sz="0" w:space="0" w:color="auto"/>
            <w:bottom w:val="none" w:sz="0" w:space="0" w:color="auto"/>
            <w:right w:val="none" w:sz="0" w:space="0" w:color="auto"/>
          </w:divBdr>
        </w:div>
        <w:div w:id="1387994195">
          <w:marLeft w:val="0"/>
          <w:marRight w:val="0"/>
          <w:marTop w:val="0"/>
          <w:marBottom w:val="0"/>
          <w:divBdr>
            <w:top w:val="none" w:sz="0" w:space="0" w:color="auto"/>
            <w:left w:val="none" w:sz="0" w:space="0" w:color="auto"/>
            <w:bottom w:val="none" w:sz="0" w:space="0" w:color="auto"/>
            <w:right w:val="none" w:sz="0" w:space="0" w:color="auto"/>
          </w:divBdr>
        </w:div>
        <w:div w:id="568853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LÊ THỊ MINH THUỲ</cp:lastModifiedBy>
  <cp:revision>4</cp:revision>
  <cp:lastPrinted>2020-09-16T04:38:00Z</cp:lastPrinted>
  <dcterms:created xsi:type="dcterms:W3CDTF">2020-10-15T07:54:00Z</dcterms:created>
  <dcterms:modified xsi:type="dcterms:W3CDTF">2022-09-19T11:32:00Z</dcterms:modified>
</cp:coreProperties>
</file>